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AC" w:rsidRDefault="00B62EE9" w:rsidP="00AA2BB9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BIOL 639 002</w:t>
      </w:r>
      <w:r w:rsidR="000A5CAC">
        <w:rPr>
          <w:rFonts w:ascii="Segoe UI" w:hAnsi="Segoe UI" w:cs="Segoe UI"/>
          <w:sz w:val="20"/>
          <w:szCs w:val="20"/>
        </w:rPr>
        <w:t>, Spring</w:t>
      </w:r>
      <w:r>
        <w:rPr>
          <w:rFonts w:ascii="Segoe UI" w:hAnsi="Segoe UI" w:cs="Segoe UI"/>
          <w:sz w:val="20"/>
          <w:szCs w:val="20"/>
        </w:rPr>
        <w:t xml:space="preserve"> 2020.  Careers in </w:t>
      </w:r>
      <w:r w:rsidR="000A5CAC">
        <w:rPr>
          <w:rFonts w:ascii="Segoe UI" w:hAnsi="Segoe UI" w:cs="Segoe UI"/>
          <w:sz w:val="20"/>
          <w:szCs w:val="20"/>
        </w:rPr>
        <w:t>Biotechnology.</w:t>
      </w:r>
      <w:r w:rsidR="000A5CAC">
        <w:rPr>
          <w:rFonts w:ascii="Segoe UI" w:hAnsi="Segoe UI" w:cs="Segoe UI"/>
          <w:sz w:val="20"/>
          <w:szCs w:val="20"/>
        </w:rPr>
        <w:br/>
        <w:t>John Salmeron</w:t>
      </w:r>
    </w:p>
    <w:p w:rsidR="005A6977" w:rsidRDefault="000A5CAC" w:rsidP="00AA2BB9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Email: </w:t>
      </w:r>
      <w:hyperlink r:id="rId6" w:history="1">
        <w:r w:rsidRPr="002B68CD">
          <w:rPr>
            <w:rStyle w:val="Hyperlink"/>
            <w:rFonts w:ascii="Segoe UI" w:hAnsi="Segoe UI" w:cs="Segoe UI"/>
            <w:sz w:val="20"/>
            <w:szCs w:val="20"/>
          </w:rPr>
          <w:t>srp4Ag@gmail.com</w:t>
        </w:r>
      </w:hyperlink>
      <w:r>
        <w:rPr>
          <w:rFonts w:ascii="Segoe UI" w:hAnsi="Segoe UI" w:cs="Segoe UI"/>
          <w:sz w:val="20"/>
          <w:szCs w:val="20"/>
        </w:rPr>
        <w:br/>
        <w:t>Telephone: 919-886-2485</w:t>
      </w:r>
      <w:r>
        <w:rPr>
          <w:rFonts w:ascii="Segoe UI" w:hAnsi="Segoe UI" w:cs="Segoe UI"/>
          <w:sz w:val="20"/>
          <w:szCs w:val="20"/>
        </w:rPr>
        <w:br/>
        <w:t>Time and Location:</w:t>
      </w:r>
      <w:r w:rsidR="00B62EE9">
        <w:rPr>
          <w:rFonts w:ascii="Segoe UI" w:hAnsi="Segoe UI" w:cs="Segoe UI"/>
          <w:sz w:val="20"/>
          <w:szCs w:val="20"/>
        </w:rPr>
        <w:t xml:space="preserve"> Wednesdays 4:00 – 5:00 in Genome Sciences Building 1373</w:t>
      </w:r>
    </w:p>
    <w:p w:rsidR="008D1FDA" w:rsidRDefault="0010264A" w:rsidP="00AA2BB9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</w:t>
      </w:r>
      <w:r w:rsidRPr="000A5CAC">
        <w:rPr>
          <w:rFonts w:ascii="Segoe UI" w:hAnsi="Segoe UI" w:cs="Segoe UI"/>
          <w:sz w:val="20"/>
          <w:szCs w:val="20"/>
        </w:rPr>
        <w:t xml:space="preserve">his </w:t>
      </w:r>
      <w:r w:rsidR="006635F7">
        <w:rPr>
          <w:rFonts w:ascii="Segoe UI" w:hAnsi="Segoe UI" w:cs="Segoe UI"/>
          <w:sz w:val="20"/>
          <w:szCs w:val="20"/>
        </w:rPr>
        <w:t xml:space="preserve">seminar </w:t>
      </w:r>
      <w:r w:rsidRPr="000A5CAC">
        <w:rPr>
          <w:rFonts w:ascii="Segoe UI" w:hAnsi="Segoe UI" w:cs="Segoe UI"/>
          <w:sz w:val="20"/>
          <w:szCs w:val="20"/>
        </w:rPr>
        <w:t xml:space="preserve">course </w:t>
      </w:r>
      <w:r>
        <w:rPr>
          <w:rFonts w:ascii="Segoe UI" w:hAnsi="Segoe UI" w:cs="Segoe UI"/>
          <w:sz w:val="20"/>
          <w:szCs w:val="20"/>
        </w:rPr>
        <w:t>will</w:t>
      </w:r>
      <w:r w:rsidRPr="000A5CAC">
        <w:rPr>
          <w:rFonts w:ascii="Segoe UI" w:hAnsi="Segoe UI" w:cs="Segoe UI"/>
          <w:sz w:val="20"/>
          <w:szCs w:val="20"/>
        </w:rPr>
        <w:t xml:space="preserve"> give graduate and advanced undergraduate students </w:t>
      </w:r>
      <w:r w:rsidR="006635F7">
        <w:rPr>
          <w:rFonts w:ascii="Segoe UI" w:hAnsi="Segoe UI" w:cs="Segoe UI"/>
          <w:sz w:val="20"/>
          <w:szCs w:val="20"/>
        </w:rPr>
        <w:t xml:space="preserve">information on </w:t>
      </w:r>
      <w:r>
        <w:rPr>
          <w:rFonts w:ascii="Segoe UI" w:hAnsi="Segoe UI" w:cs="Segoe UI"/>
          <w:sz w:val="20"/>
          <w:szCs w:val="20"/>
        </w:rPr>
        <w:t xml:space="preserve">opportunities </w:t>
      </w:r>
      <w:r w:rsidR="006635F7">
        <w:rPr>
          <w:rFonts w:ascii="Segoe UI" w:hAnsi="Segoe UI" w:cs="Segoe UI"/>
          <w:sz w:val="20"/>
          <w:szCs w:val="20"/>
        </w:rPr>
        <w:t xml:space="preserve">for employment in the biotechnology industry, </w:t>
      </w:r>
      <w:r w:rsidR="00935A2B">
        <w:rPr>
          <w:rFonts w:ascii="Segoe UI" w:hAnsi="Segoe UI" w:cs="Segoe UI"/>
          <w:sz w:val="20"/>
          <w:szCs w:val="20"/>
        </w:rPr>
        <w:t xml:space="preserve">how research </w:t>
      </w:r>
      <w:r w:rsidR="00235CD1">
        <w:rPr>
          <w:rFonts w:ascii="Segoe UI" w:hAnsi="Segoe UI" w:cs="Segoe UI"/>
          <w:sz w:val="20"/>
          <w:szCs w:val="20"/>
        </w:rPr>
        <w:t>is managed</w:t>
      </w:r>
      <w:r w:rsidR="00935A2B">
        <w:rPr>
          <w:rFonts w:ascii="Segoe UI" w:hAnsi="Segoe UI" w:cs="Segoe UI"/>
          <w:sz w:val="20"/>
          <w:szCs w:val="20"/>
        </w:rPr>
        <w:t xml:space="preserve"> in a company environment, </w:t>
      </w:r>
      <w:r>
        <w:rPr>
          <w:rFonts w:ascii="Segoe UI" w:hAnsi="Segoe UI" w:cs="Segoe UI"/>
          <w:sz w:val="20"/>
          <w:szCs w:val="20"/>
        </w:rPr>
        <w:t xml:space="preserve">and </w:t>
      </w:r>
      <w:r w:rsidR="00935A2B">
        <w:rPr>
          <w:rFonts w:ascii="Segoe UI" w:hAnsi="Segoe UI" w:cs="Segoe UI"/>
          <w:sz w:val="20"/>
          <w:szCs w:val="20"/>
        </w:rPr>
        <w:t>strategies for launching a successful career</w:t>
      </w:r>
      <w:r>
        <w:rPr>
          <w:rFonts w:ascii="Segoe UI" w:hAnsi="Segoe UI" w:cs="Segoe UI"/>
          <w:sz w:val="20"/>
          <w:szCs w:val="20"/>
        </w:rPr>
        <w:t>.</w:t>
      </w:r>
      <w:r w:rsidRPr="000A5CA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</w:t>
      </w:r>
      <w:r w:rsidR="00935A2B">
        <w:rPr>
          <w:rFonts w:ascii="Segoe UI" w:hAnsi="Segoe UI" w:cs="Segoe UI"/>
          <w:sz w:val="20"/>
          <w:szCs w:val="20"/>
        </w:rPr>
        <w:t>S</w:t>
      </w:r>
      <w:r>
        <w:rPr>
          <w:rFonts w:ascii="Segoe UI" w:hAnsi="Segoe UI" w:cs="Segoe UI"/>
          <w:sz w:val="20"/>
          <w:szCs w:val="20"/>
        </w:rPr>
        <w:t xml:space="preserve">tudents </w:t>
      </w:r>
      <w:r w:rsidR="00935A2B">
        <w:rPr>
          <w:rFonts w:ascii="Segoe UI" w:hAnsi="Segoe UI" w:cs="Segoe UI"/>
          <w:sz w:val="20"/>
          <w:szCs w:val="20"/>
        </w:rPr>
        <w:t xml:space="preserve">will meet and hear from </w:t>
      </w:r>
      <w:r w:rsidR="00B6312C">
        <w:rPr>
          <w:rFonts w:ascii="Segoe UI" w:hAnsi="Segoe UI" w:cs="Segoe UI"/>
          <w:sz w:val="20"/>
          <w:szCs w:val="20"/>
        </w:rPr>
        <w:t xml:space="preserve">life science and agricultural </w:t>
      </w:r>
      <w:r w:rsidR="00935A2B">
        <w:rPr>
          <w:rFonts w:ascii="Segoe UI" w:hAnsi="Segoe UI" w:cs="Segoe UI"/>
          <w:sz w:val="20"/>
          <w:szCs w:val="20"/>
        </w:rPr>
        <w:t xml:space="preserve">biotechnology </w:t>
      </w:r>
      <w:r>
        <w:rPr>
          <w:rFonts w:ascii="Segoe UI" w:hAnsi="Segoe UI" w:cs="Segoe UI"/>
          <w:sz w:val="20"/>
          <w:szCs w:val="20"/>
        </w:rPr>
        <w:t xml:space="preserve">professionals </w:t>
      </w:r>
      <w:r w:rsidR="00935A2B">
        <w:rPr>
          <w:rFonts w:ascii="Segoe UI" w:hAnsi="Segoe UI" w:cs="Segoe UI"/>
          <w:sz w:val="20"/>
          <w:szCs w:val="20"/>
        </w:rPr>
        <w:t xml:space="preserve">describing their roles in the industry, their work experiences, and career paths.  </w:t>
      </w:r>
      <w:r w:rsidR="00B6312C">
        <w:rPr>
          <w:rFonts w:ascii="Segoe UI" w:hAnsi="Segoe UI" w:cs="Segoe UI"/>
          <w:sz w:val="20"/>
          <w:szCs w:val="20"/>
        </w:rPr>
        <w:t>Advice</w:t>
      </w:r>
      <w:r w:rsidR="00935A2B">
        <w:rPr>
          <w:rFonts w:ascii="Segoe UI" w:hAnsi="Segoe UI" w:cs="Segoe UI"/>
          <w:sz w:val="20"/>
          <w:szCs w:val="20"/>
        </w:rPr>
        <w:t xml:space="preserve"> will be </w:t>
      </w:r>
      <w:r w:rsidR="00D93FC2">
        <w:rPr>
          <w:rFonts w:ascii="Segoe UI" w:hAnsi="Segoe UI" w:cs="Segoe UI"/>
          <w:sz w:val="20"/>
          <w:szCs w:val="20"/>
        </w:rPr>
        <w:t xml:space="preserve">provided </w:t>
      </w:r>
      <w:r w:rsidR="00935A2B">
        <w:rPr>
          <w:rFonts w:ascii="Segoe UI" w:hAnsi="Segoe UI" w:cs="Segoe UI"/>
          <w:sz w:val="20"/>
          <w:szCs w:val="20"/>
        </w:rPr>
        <w:t xml:space="preserve">on </w:t>
      </w:r>
      <w:r w:rsidR="00D93FC2">
        <w:rPr>
          <w:rFonts w:ascii="Segoe UI" w:hAnsi="Segoe UI" w:cs="Segoe UI"/>
          <w:sz w:val="20"/>
          <w:szCs w:val="20"/>
        </w:rPr>
        <w:t>deciding</w:t>
      </w:r>
      <w:r w:rsidR="008D1FDA">
        <w:rPr>
          <w:rFonts w:ascii="Segoe UI" w:hAnsi="Segoe UI" w:cs="Segoe UI"/>
          <w:sz w:val="20"/>
          <w:szCs w:val="20"/>
        </w:rPr>
        <w:t xml:space="preserve"> if </w:t>
      </w:r>
      <w:r w:rsidR="00935A2B">
        <w:rPr>
          <w:rFonts w:ascii="Segoe UI" w:hAnsi="Segoe UI" w:cs="Segoe UI"/>
          <w:sz w:val="20"/>
          <w:szCs w:val="20"/>
        </w:rPr>
        <w:t xml:space="preserve">industry </w:t>
      </w:r>
      <w:r w:rsidR="008D1FDA">
        <w:rPr>
          <w:rFonts w:ascii="Segoe UI" w:hAnsi="Segoe UI" w:cs="Segoe UI"/>
          <w:sz w:val="20"/>
          <w:szCs w:val="20"/>
        </w:rPr>
        <w:t>is a good caree</w:t>
      </w:r>
      <w:r w:rsidR="00D93FC2">
        <w:rPr>
          <w:rFonts w:ascii="Segoe UI" w:hAnsi="Segoe UI" w:cs="Segoe UI"/>
          <w:sz w:val="20"/>
          <w:szCs w:val="20"/>
        </w:rPr>
        <w:t xml:space="preserve">r fit, and how to get started.  Students will be expected to develop a general understanding of R&amp;D processes in the biotechnology </w:t>
      </w:r>
      <w:r w:rsidR="00573464">
        <w:rPr>
          <w:rFonts w:ascii="Segoe UI" w:hAnsi="Segoe UI" w:cs="Segoe UI"/>
          <w:sz w:val="20"/>
          <w:szCs w:val="20"/>
        </w:rPr>
        <w:t>space</w:t>
      </w:r>
      <w:r w:rsidR="00D93FC2">
        <w:rPr>
          <w:rFonts w:ascii="Segoe UI" w:hAnsi="Segoe UI" w:cs="Segoe UI"/>
          <w:sz w:val="20"/>
          <w:szCs w:val="20"/>
        </w:rPr>
        <w:t xml:space="preserve">, and a clearer idea of whether </w:t>
      </w:r>
      <w:r w:rsidR="00573464">
        <w:rPr>
          <w:rFonts w:ascii="Segoe UI" w:hAnsi="Segoe UI" w:cs="Segoe UI"/>
          <w:sz w:val="20"/>
          <w:szCs w:val="20"/>
        </w:rPr>
        <w:t xml:space="preserve">the </w:t>
      </w:r>
      <w:r w:rsidR="00875545">
        <w:rPr>
          <w:rFonts w:ascii="Segoe UI" w:hAnsi="Segoe UI" w:cs="Segoe UI"/>
          <w:sz w:val="20"/>
          <w:szCs w:val="20"/>
        </w:rPr>
        <w:t>industry is right for them.</w:t>
      </w:r>
      <w:r w:rsidR="00D93FC2">
        <w:rPr>
          <w:rFonts w:ascii="Segoe UI" w:hAnsi="Segoe UI" w:cs="Segoe UI"/>
          <w:sz w:val="20"/>
          <w:szCs w:val="20"/>
        </w:rPr>
        <w:t xml:space="preserve">   </w:t>
      </w:r>
    </w:p>
    <w:p w:rsidR="007339C5" w:rsidRDefault="00235CD1" w:rsidP="00AA2BB9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Grades for</w:t>
      </w:r>
      <w:r w:rsidR="00D93FC2">
        <w:rPr>
          <w:rFonts w:ascii="Segoe UI" w:hAnsi="Segoe UI" w:cs="Segoe UI"/>
          <w:sz w:val="20"/>
          <w:szCs w:val="20"/>
        </w:rPr>
        <w:t xml:space="preserve"> the one</w:t>
      </w:r>
      <w:r>
        <w:rPr>
          <w:rFonts w:ascii="Segoe UI" w:hAnsi="Segoe UI" w:cs="Segoe UI"/>
          <w:sz w:val="20"/>
          <w:szCs w:val="20"/>
        </w:rPr>
        <w:t xml:space="preserve"> credit hour will be based on class attendance, and completion of a </w:t>
      </w:r>
      <w:r w:rsidR="00B6312C">
        <w:rPr>
          <w:rFonts w:ascii="Segoe UI" w:hAnsi="Segoe UI" w:cs="Segoe UI"/>
          <w:sz w:val="20"/>
          <w:szCs w:val="20"/>
        </w:rPr>
        <w:t xml:space="preserve">topical project.  For the project, students will work in small teams to identify a relevant challenge in food or human health, develop an R&amp;D plan </w:t>
      </w:r>
      <w:r w:rsidR="007C208E">
        <w:rPr>
          <w:rFonts w:ascii="Segoe UI" w:hAnsi="Segoe UI" w:cs="Segoe UI"/>
          <w:sz w:val="20"/>
          <w:szCs w:val="20"/>
        </w:rPr>
        <w:t>to</w:t>
      </w:r>
      <w:r w:rsidR="00B6312C">
        <w:rPr>
          <w:rFonts w:ascii="Segoe UI" w:hAnsi="Segoe UI" w:cs="Segoe UI"/>
          <w:sz w:val="20"/>
          <w:szCs w:val="20"/>
        </w:rPr>
        <w:t xml:space="preserve"> address it, and deliver a pitch-format presentation justifying the R&amp;D concept and its funding as a new venture.</w:t>
      </w:r>
      <w:r w:rsidR="007C208E">
        <w:rPr>
          <w:rFonts w:ascii="Segoe UI" w:hAnsi="Segoe UI" w:cs="Segoe UI"/>
          <w:sz w:val="20"/>
          <w:szCs w:val="20"/>
        </w:rPr>
        <w:t xml:space="preserve">  At the end of the course, students will complete a survey to help them determine if biotechnology</w:t>
      </w:r>
      <w:r w:rsidR="00B9573A">
        <w:rPr>
          <w:rFonts w:ascii="Segoe UI" w:hAnsi="Segoe UI" w:cs="Segoe UI"/>
          <w:sz w:val="20"/>
          <w:szCs w:val="20"/>
        </w:rPr>
        <w:t xml:space="preserve"> is an opportunity </w:t>
      </w:r>
      <w:r w:rsidR="00EB07E4">
        <w:rPr>
          <w:rFonts w:ascii="Segoe UI" w:hAnsi="Segoe UI" w:cs="Segoe UI"/>
          <w:sz w:val="20"/>
          <w:szCs w:val="20"/>
        </w:rPr>
        <w:t xml:space="preserve">they might </w:t>
      </w:r>
      <w:r w:rsidR="00375C05">
        <w:rPr>
          <w:rFonts w:ascii="Segoe UI" w:hAnsi="Segoe UI" w:cs="Segoe UI"/>
          <w:sz w:val="20"/>
          <w:szCs w:val="20"/>
        </w:rPr>
        <w:t>wish</w:t>
      </w:r>
      <w:r w:rsidR="00EB07E4">
        <w:rPr>
          <w:rFonts w:ascii="Segoe UI" w:hAnsi="Segoe UI" w:cs="Segoe UI"/>
          <w:sz w:val="20"/>
          <w:szCs w:val="20"/>
        </w:rPr>
        <w:t xml:space="preserve"> to </w:t>
      </w:r>
      <w:r w:rsidR="00B9573A">
        <w:rPr>
          <w:rFonts w:ascii="Segoe UI" w:hAnsi="Segoe UI" w:cs="Segoe UI"/>
          <w:sz w:val="20"/>
          <w:szCs w:val="20"/>
        </w:rPr>
        <w:t>pursu</w:t>
      </w:r>
      <w:r w:rsidR="00EB07E4">
        <w:rPr>
          <w:rFonts w:ascii="Segoe UI" w:hAnsi="Segoe UI" w:cs="Segoe UI"/>
          <w:sz w:val="20"/>
          <w:szCs w:val="20"/>
        </w:rPr>
        <w:t>e</w:t>
      </w:r>
      <w:r w:rsidR="00B9573A">
        <w:rPr>
          <w:rFonts w:ascii="Segoe UI" w:hAnsi="Segoe UI" w:cs="Segoe UI"/>
          <w:sz w:val="20"/>
          <w:szCs w:val="20"/>
        </w:rPr>
        <w:t>.</w:t>
      </w:r>
      <w:r w:rsidR="007C208E">
        <w:rPr>
          <w:rFonts w:ascii="Segoe UI" w:hAnsi="Segoe UI" w:cs="Segoe UI"/>
          <w:sz w:val="20"/>
          <w:szCs w:val="20"/>
        </w:rPr>
        <w:t xml:space="preserve"> </w:t>
      </w:r>
    </w:p>
    <w:p w:rsidR="005833FE" w:rsidRDefault="005833FE" w:rsidP="00AA2BB9">
      <w:pPr>
        <w:spacing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Course agenda</w:t>
      </w:r>
    </w:p>
    <w:tbl>
      <w:tblPr>
        <w:tblW w:w="4220" w:type="dxa"/>
        <w:tblLook w:val="04A0" w:firstRow="1" w:lastRow="0" w:firstColumn="1" w:lastColumn="0" w:noHBand="0" w:noVBand="1"/>
      </w:tblPr>
      <w:tblGrid>
        <w:gridCol w:w="960"/>
        <w:gridCol w:w="960"/>
        <w:gridCol w:w="2300"/>
      </w:tblGrid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39C5">
              <w:rPr>
                <w:rFonts w:ascii="Calibri" w:eastAsia="Times New Roman" w:hAnsi="Calibri" w:cs="Calibri"/>
                <w:b/>
                <w:bCs/>
                <w:color w:val="000000"/>
              </w:rPr>
              <w:t>Week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39C5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339C5">
              <w:rPr>
                <w:rFonts w:ascii="Calibri" w:eastAsia="Times New Roman" w:hAnsi="Calibri" w:cs="Calibri"/>
                <w:b/>
                <w:bCs/>
                <w:color w:val="000000"/>
              </w:rPr>
              <w:t>Topic</w:t>
            </w: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8-Jan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Course overview</w:t>
            </w: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15-Jan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22-Jan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29-Jan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Launch team projects</w:t>
            </w: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5-Feb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12-Feb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19-Feb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26-Feb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4-Mar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Visit biotech company</w:t>
            </w: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18-Mar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25-Mar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1-Apr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8-Apr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15-Apr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22-Apr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Team pitches</w:t>
            </w:r>
          </w:p>
        </w:tc>
      </w:tr>
      <w:tr w:rsidR="007339C5" w:rsidRPr="007339C5" w:rsidTr="007339C5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28-Apr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9C5" w:rsidRPr="007339C5" w:rsidRDefault="007339C5" w:rsidP="0073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39C5">
              <w:rPr>
                <w:rFonts w:ascii="Calibri" w:eastAsia="Times New Roman" w:hAnsi="Calibri" w:cs="Calibri"/>
                <w:color w:val="000000"/>
              </w:rPr>
              <w:t>Surveys due</w:t>
            </w:r>
          </w:p>
        </w:tc>
      </w:tr>
    </w:tbl>
    <w:p w:rsidR="007339C5" w:rsidRDefault="007339C5" w:rsidP="005833FE">
      <w:pPr>
        <w:spacing w:line="276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7339C5" w:rsidSect="00875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F86"/>
    <w:multiLevelType w:val="hybridMultilevel"/>
    <w:tmpl w:val="830E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CC"/>
    <w:rsid w:val="000A5CAC"/>
    <w:rsid w:val="00102592"/>
    <w:rsid w:val="0010264A"/>
    <w:rsid w:val="00154C83"/>
    <w:rsid w:val="001F265A"/>
    <w:rsid w:val="00235CD1"/>
    <w:rsid w:val="003134C6"/>
    <w:rsid w:val="00375C05"/>
    <w:rsid w:val="003D3202"/>
    <w:rsid w:val="003E5C49"/>
    <w:rsid w:val="00430C09"/>
    <w:rsid w:val="00573464"/>
    <w:rsid w:val="00575BEF"/>
    <w:rsid w:val="005833FE"/>
    <w:rsid w:val="005A6977"/>
    <w:rsid w:val="005D58CC"/>
    <w:rsid w:val="005E7518"/>
    <w:rsid w:val="00661C54"/>
    <w:rsid w:val="006635F7"/>
    <w:rsid w:val="006949E7"/>
    <w:rsid w:val="006A3427"/>
    <w:rsid w:val="007339C5"/>
    <w:rsid w:val="00754955"/>
    <w:rsid w:val="007935CF"/>
    <w:rsid w:val="007A471A"/>
    <w:rsid w:val="007C208E"/>
    <w:rsid w:val="007D3CFA"/>
    <w:rsid w:val="00875374"/>
    <w:rsid w:val="00875545"/>
    <w:rsid w:val="00875735"/>
    <w:rsid w:val="008C36AC"/>
    <w:rsid w:val="008D1FDA"/>
    <w:rsid w:val="0091639D"/>
    <w:rsid w:val="00935A2B"/>
    <w:rsid w:val="009449AA"/>
    <w:rsid w:val="009C0E14"/>
    <w:rsid w:val="009E7536"/>
    <w:rsid w:val="00A6517D"/>
    <w:rsid w:val="00A91334"/>
    <w:rsid w:val="00AA2BB9"/>
    <w:rsid w:val="00B62EE9"/>
    <w:rsid w:val="00B6312C"/>
    <w:rsid w:val="00B9573A"/>
    <w:rsid w:val="00BA0085"/>
    <w:rsid w:val="00BA4790"/>
    <w:rsid w:val="00C03F46"/>
    <w:rsid w:val="00C117BA"/>
    <w:rsid w:val="00CA71C8"/>
    <w:rsid w:val="00CB24A3"/>
    <w:rsid w:val="00CC61B2"/>
    <w:rsid w:val="00D34D87"/>
    <w:rsid w:val="00D77630"/>
    <w:rsid w:val="00D93FC2"/>
    <w:rsid w:val="00DB3797"/>
    <w:rsid w:val="00E512BF"/>
    <w:rsid w:val="00E73E38"/>
    <w:rsid w:val="00E76A35"/>
    <w:rsid w:val="00EA2100"/>
    <w:rsid w:val="00EB07E4"/>
    <w:rsid w:val="00ED41CB"/>
    <w:rsid w:val="00EE553F"/>
    <w:rsid w:val="00F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579E7-25B7-4771-9E87-DE7573A8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30"/>
    <w:pPr>
      <w:ind w:left="720"/>
      <w:contextualSpacing/>
    </w:pPr>
  </w:style>
  <w:style w:type="table" w:styleId="TableGrid">
    <w:name w:val="Table Grid"/>
    <w:basedOn w:val="TableNormal"/>
    <w:uiPriority w:val="39"/>
    <w:rsid w:val="0087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p4A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79B6-BEF8-4D45-8FDD-68A49414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Salmeron</dc:creator>
  <cp:keywords/>
  <dc:description/>
  <cp:lastModifiedBy>John Salmeron</cp:lastModifiedBy>
  <cp:revision>18</cp:revision>
  <dcterms:created xsi:type="dcterms:W3CDTF">2019-10-04T13:16:00Z</dcterms:created>
  <dcterms:modified xsi:type="dcterms:W3CDTF">2019-10-04T14:19:00Z</dcterms:modified>
</cp:coreProperties>
</file>