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0C811" w14:textId="4CF72C2F" w:rsidR="00EF02ED" w:rsidRPr="00EF02ED" w:rsidRDefault="00EF02ED" w:rsidP="00AE6DF8">
      <w:pPr>
        <w:spacing w:after="0"/>
        <w:rPr>
          <w:rFonts w:ascii="Century Schoolbook" w:hAnsi="Century Schoolbook"/>
          <w:b/>
          <w:bCs/>
          <w:szCs w:val="24"/>
        </w:rPr>
      </w:pPr>
      <w:r>
        <w:rPr>
          <w:rFonts w:ascii="Century Schoolbook" w:hAnsi="Century Schoolbook"/>
          <w:b/>
          <w:bCs/>
          <w:szCs w:val="24"/>
        </w:rPr>
        <w:t>Biology 434: Advanced Molecular Biology</w:t>
      </w:r>
    </w:p>
    <w:p w14:paraId="781DAC64" w14:textId="6747C3A6" w:rsidR="00AE6DF8" w:rsidRPr="002A7289" w:rsidRDefault="00D1787E" w:rsidP="00AE6DF8">
      <w:pPr>
        <w:spacing w:after="0"/>
        <w:rPr>
          <w:rFonts w:ascii="Century Schoolbook" w:hAnsi="Century Schoolbook"/>
          <w:szCs w:val="24"/>
        </w:rPr>
      </w:pPr>
      <w:r>
        <w:rPr>
          <w:rFonts w:ascii="Century Schoolbook" w:hAnsi="Century Schoolbook"/>
          <w:szCs w:val="24"/>
        </w:rPr>
        <w:t>Fall</w:t>
      </w:r>
      <w:r w:rsidR="00AE6DF8" w:rsidRPr="002A7289">
        <w:rPr>
          <w:rFonts w:ascii="Century Schoolbook" w:hAnsi="Century Schoolbook"/>
          <w:szCs w:val="24"/>
        </w:rPr>
        <w:t xml:space="preserve"> 20</w:t>
      </w:r>
      <w:r w:rsidR="00DF2D4F">
        <w:rPr>
          <w:rFonts w:ascii="Century Schoolbook" w:hAnsi="Century Schoolbook"/>
          <w:szCs w:val="24"/>
        </w:rPr>
        <w:t>20</w:t>
      </w:r>
    </w:p>
    <w:p w14:paraId="256B7097" w14:textId="77777777" w:rsidR="00AE6DF8" w:rsidRPr="002A7289" w:rsidRDefault="00AE6DF8" w:rsidP="00AE6DF8">
      <w:pPr>
        <w:spacing w:after="0"/>
        <w:rPr>
          <w:rFonts w:ascii="Century Schoolbook" w:hAnsi="Century Schoolbook"/>
          <w:szCs w:val="24"/>
        </w:rPr>
      </w:pPr>
      <w:r w:rsidRPr="002A7289">
        <w:rPr>
          <w:rFonts w:ascii="Century Schoolbook" w:hAnsi="Century Schoolbook"/>
          <w:szCs w:val="24"/>
        </w:rPr>
        <w:t>UNC-Chapel Hill</w:t>
      </w:r>
    </w:p>
    <w:p w14:paraId="68CF0C3A" w14:textId="5A1CC429" w:rsidR="009B4EEA" w:rsidRPr="006A0633" w:rsidRDefault="006A0633" w:rsidP="006A0633">
      <w:pPr>
        <w:pStyle w:val="NormalWeb"/>
        <w:rPr>
          <w:rFonts w:ascii="Century Schoolbook" w:hAnsi="Century Schoolbook"/>
          <w:bCs/>
          <w:sz w:val="24"/>
          <w:szCs w:val="24"/>
        </w:rPr>
      </w:pPr>
      <w:r>
        <w:rPr>
          <w:rFonts w:ascii="Century Schoolbook" w:hAnsi="Century Schoolbook"/>
          <w:b/>
          <w:sz w:val="24"/>
          <w:szCs w:val="24"/>
        </w:rPr>
        <w:t xml:space="preserve">Topic:  </w:t>
      </w:r>
      <w:r w:rsidR="009B4EEA" w:rsidRPr="006A0633">
        <w:rPr>
          <w:rFonts w:ascii="Century Schoolbook" w:hAnsi="Century Schoolbook"/>
          <w:bCs/>
          <w:sz w:val="24"/>
          <w:szCs w:val="24"/>
        </w:rPr>
        <w:t>Gene Expression Control Mechanisms</w:t>
      </w:r>
    </w:p>
    <w:p w14:paraId="12889653" w14:textId="7C3BE7F9" w:rsidR="00461C38" w:rsidRDefault="004F6F98" w:rsidP="00461C38">
      <w:pPr>
        <w:pStyle w:val="NormalWeb"/>
        <w:rPr>
          <w:rFonts w:ascii="Century Schoolbook" w:hAnsi="Century Schoolbook"/>
          <w:sz w:val="24"/>
          <w:szCs w:val="24"/>
        </w:rPr>
      </w:pPr>
      <w:r w:rsidRPr="002A7289">
        <w:rPr>
          <w:rFonts w:ascii="Century Schoolbook" w:hAnsi="Century Schoolbook"/>
          <w:b/>
          <w:sz w:val="24"/>
          <w:szCs w:val="24"/>
        </w:rPr>
        <w:t>Course Target</w:t>
      </w:r>
      <w:r w:rsidRPr="002A7289">
        <w:rPr>
          <w:rFonts w:ascii="Century Schoolbook" w:hAnsi="Century Schoolbook"/>
          <w:sz w:val="24"/>
          <w:szCs w:val="24"/>
        </w:rPr>
        <w:t>:</w:t>
      </w:r>
      <w:r>
        <w:rPr>
          <w:rFonts w:ascii="Century Schoolbook" w:hAnsi="Century Schoolbook"/>
          <w:sz w:val="24"/>
          <w:szCs w:val="24"/>
        </w:rPr>
        <w:t xml:space="preserve"> </w:t>
      </w:r>
      <w:r w:rsidR="00D1787E" w:rsidRPr="00D1787E">
        <w:rPr>
          <w:rFonts w:ascii="Century Schoolbook" w:hAnsi="Century Schoolbook"/>
          <w:sz w:val="24"/>
          <w:szCs w:val="24"/>
        </w:rPr>
        <w:t xml:space="preserve">This course is designed for upper level undergraduate students who want to </w:t>
      </w:r>
      <w:r>
        <w:rPr>
          <w:rFonts w:ascii="Century Schoolbook" w:hAnsi="Century Schoolbook"/>
          <w:sz w:val="24"/>
          <w:szCs w:val="24"/>
        </w:rPr>
        <w:t xml:space="preserve">explore </w:t>
      </w:r>
      <w:r w:rsidR="00D1787E" w:rsidRPr="00D1787E">
        <w:rPr>
          <w:rFonts w:ascii="Century Schoolbook" w:hAnsi="Century Schoolbook"/>
          <w:sz w:val="24"/>
          <w:szCs w:val="24"/>
        </w:rPr>
        <w:t xml:space="preserve">specific topics </w:t>
      </w:r>
      <w:r>
        <w:rPr>
          <w:rFonts w:ascii="Century Schoolbook" w:hAnsi="Century Schoolbook"/>
          <w:sz w:val="24"/>
          <w:szCs w:val="24"/>
        </w:rPr>
        <w:t>related</w:t>
      </w:r>
      <w:r w:rsidR="00D1787E" w:rsidRPr="00D1787E">
        <w:rPr>
          <w:rFonts w:ascii="Century Schoolbook" w:hAnsi="Century Schoolbook"/>
          <w:sz w:val="24"/>
          <w:szCs w:val="24"/>
        </w:rPr>
        <w:t xml:space="preserve"> to gene expression control at a</w:t>
      </w:r>
      <w:r>
        <w:rPr>
          <w:rFonts w:ascii="Century Schoolbook" w:hAnsi="Century Schoolbook"/>
          <w:sz w:val="24"/>
          <w:szCs w:val="24"/>
        </w:rPr>
        <w:t xml:space="preserve"> more </w:t>
      </w:r>
      <w:r w:rsidR="00D1787E" w:rsidRPr="00D1787E">
        <w:rPr>
          <w:rFonts w:ascii="Century Schoolbook" w:hAnsi="Century Schoolbook"/>
          <w:sz w:val="24"/>
          <w:szCs w:val="24"/>
        </w:rPr>
        <w:t xml:space="preserve">advanced level.  </w:t>
      </w:r>
      <w:r>
        <w:rPr>
          <w:rFonts w:ascii="Century Schoolbook" w:hAnsi="Century Schoolbook"/>
          <w:sz w:val="24"/>
          <w:szCs w:val="24"/>
        </w:rPr>
        <w:t>An</w:t>
      </w:r>
      <w:r w:rsidR="00D1787E" w:rsidRPr="00D1787E">
        <w:rPr>
          <w:rFonts w:ascii="Century Schoolbook" w:hAnsi="Century Schoolbook"/>
          <w:sz w:val="24"/>
          <w:szCs w:val="24"/>
        </w:rPr>
        <w:t xml:space="preserve"> emphasis will be </w:t>
      </w:r>
      <w:r>
        <w:rPr>
          <w:rFonts w:ascii="Century Schoolbook" w:hAnsi="Century Schoolbook"/>
          <w:sz w:val="24"/>
          <w:szCs w:val="24"/>
        </w:rPr>
        <w:t xml:space="preserve">placed </w:t>
      </w:r>
      <w:r w:rsidR="00D1787E" w:rsidRPr="00D1787E">
        <w:rPr>
          <w:rFonts w:ascii="Century Schoolbook" w:hAnsi="Century Schoolbook"/>
          <w:sz w:val="24"/>
          <w:szCs w:val="24"/>
        </w:rPr>
        <w:t xml:space="preserve">on </w:t>
      </w:r>
      <w:r>
        <w:rPr>
          <w:rFonts w:ascii="Century Schoolbook" w:hAnsi="Century Schoolbook"/>
          <w:sz w:val="24"/>
          <w:szCs w:val="24"/>
        </w:rPr>
        <w:t xml:space="preserve">molecular mechanisms used </w:t>
      </w:r>
      <w:r w:rsidR="00022C03">
        <w:rPr>
          <w:rFonts w:ascii="Century Schoolbook" w:hAnsi="Century Schoolbook"/>
          <w:sz w:val="24"/>
          <w:szCs w:val="24"/>
        </w:rPr>
        <w:t>in</w:t>
      </w:r>
      <w:r>
        <w:rPr>
          <w:rFonts w:ascii="Century Schoolbook" w:hAnsi="Century Schoolbook"/>
          <w:sz w:val="24"/>
          <w:szCs w:val="24"/>
        </w:rPr>
        <w:t xml:space="preserve"> </w:t>
      </w:r>
      <w:r w:rsidR="00022C03">
        <w:rPr>
          <w:rFonts w:ascii="Century Schoolbook" w:hAnsi="Century Schoolbook"/>
          <w:sz w:val="24"/>
          <w:szCs w:val="24"/>
        </w:rPr>
        <w:t xml:space="preserve">higher </w:t>
      </w:r>
      <w:r>
        <w:rPr>
          <w:rFonts w:ascii="Century Schoolbook" w:hAnsi="Century Schoolbook"/>
          <w:sz w:val="24"/>
          <w:szCs w:val="24"/>
        </w:rPr>
        <w:t>eukaryot</w:t>
      </w:r>
      <w:r w:rsidR="00022C03">
        <w:rPr>
          <w:rFonts w:ascii="Century Schoolbook" w:hAnsi="Century Schoolbook"/>
          <w:sz w:val="24"/>
          <w:szCs w:val="24"/>
        </w:rPr>
        <w:t>ic systems</w:t>
      </w:r>
      <w:r>
        <w:rPr>
          <w:rFonts w:ascii="Century Schoolbook" w:hAnsi="Century Schoolbook"/>
          <w:sz w:val="24"/>
          <w:szCs w:val="24"/>
        </w:rPr>
        <w:t>,</w:t>
      </w:r>
      <w:r w:rsidR="00D1787E" w:rsidRPr="00D1787E">
        <w:rPr>
          <w:rFonts w:ascii="Century Schoolbook" w:hAnsi="Century Schoolbook"/>
          <w:sz w:val="24"/>
          <w:szCs w:val="24"/>
        </w:rPr>
        <w:t xml:space="preserve"> as revealed through experimental analysis. </w:t>
      </w:r>
    </w:p>
    <w:p w14:paraId="37383F78" w14:textId="172A659B" w:rsidR="004F6F98" w:rsidRPr="002A7289" w:rsidRDefault="004F6F98" w:rsidP="004F6F98">
      <w:pPr>
        <w:spacing w:after="0"/>
        <w:rPr>
          <w:rFonts w:ascii="Century Schoolbook" w:hAnsi="Century Schoolbook"/>
          <w:b/>
          <w:szCs w:val="24"/>
        </w:rPr>
      </w:pPr>
      <w:r>
        <w:rPr>
          <w:rFonts w:ascii="Century Schoolbook" w:hAnsi="Century Schoolbook"/>
          <w:b/>
          <w:szCs w:val="24"/>
        </w:rPr>
        <w:t>Prerequisite</w:t>
      </w:r>
      <w:r w:rsidRPr="002A7289">
        <w:rPr>
          <w:rFonts w:ascii="Century Schoolbook" w:hAnsi="Century Schoolbook"/>
          <w:b/>
          <w:szCs w:val="24"/>
        </w:rPr>
        <w:t>s</w:t>
      </w:r>
    </w:p>
    <w:p w14:paraId="3A72BA36" w14:textId="09E3CF58" w:rsidR="00D1787E" w:rsidRDefault="008706C6" w:rsidP="002B06C4">
      <w:pPr>
        <w:spacing w:after="0"/>
        <w:ind w:left="720"/>
        <w:rPr>
          <w:rFonts w:ascii="Century Schoolbook" w:hAnsi="Century Schoolbook"/>
          <w:szCs w:val="24"/>
        </w:rPr>
      </w:pPr>
      <w:r>
        <w:rPr>
          <w:rFonts w:ascii="Century Schoolbook" w:hAnsi="Century Schoolbook"/>
          <w:szCs w:val="24"/>
        </w:rPr>
        <w:t>Students m</w:t>
      </w:r>
      <w:r w:rsidR="00D1787E">
        <w:rPr>
          <w:rFonts w:ascii="Century Schoolbook" w:hAnsi="Century Schoolbook"/>
          <w:szCs w:val="24"/>
        </w:rPr>
        <w:t xml:space="preserve">ust </w:t>
      </w:r>
      <w:r w:rsidR="00D1787E" w:rsidRPr="00D1787E">
        <w:rPr>
          <w:rFonts w:ascii="Century Schoolbook" w:hAnsi="Century Schoolbook"/>
          <w:szCs w:val="24"/>
        </w:rPr>
        <w:t xml:space="preserve">have completed </w:t>
      </w:r>
      <w:r w:rsidR="002B06C4">
        <w:rPr>
          <w:rFonts w:ascii="Century Schoolbook" w:hAnsi="Century Schoolbook"/>
          <w:szCs w:val="24"/>
        </w:rPr>
        <w:t>course</w:t>
      </w:r>
      <w:r w:rsidR="00CF61F7">
        <w:rPr>
          <w:rFonts w:ascii="Century Schoolbook" w:hAnsi="Century Schoolbook"/>
          <w:szCs w:val="24"/>
        </w:rPr>
        <w:t>work</w:t>
      </w:r>
      <w:r w:rsidR="002B06C4">
        <w:rPr>
          <w:rFonts w:ascii="Century Schoolbook" w:hAnsi="Century Schoolbook"/>
          <w:szCs w:val="24"/>
        </w:rPr>
        <w:t xml:space="preserve"> in basic Molecular Biology &amp; Genetics (</w:t>
      </w:r>
      <w:r w:rsidR="00D1787E" w:rsidRPr="00D1787E">
        <w:rPr>
          <w:rFonts w:ascii="Century Schoolbook" w:hAnsi="Century Schoolbook"/>
          <w:szCs w:val="24"/>
        </w:rPr>
        <w:t>BIOL</w:t>
      </w:r>
      <w:r w:rsidR="002B06C4">
        <w:rPr>
          <w:rFonts w:ascii="Century Schoolbook" w:hAnsi="Century Schoolbook"/>
          <w:szCs w:val="24"/>
        </w:rPr>
        <w:t xml:space="preserve"> 2</w:t>
      </w:r>
      <w:r w:rsidR="00D1787E" w:rsidRPr="00D1787E">
        <w:rPr>
          <w:rFonts w:ascii="Century Schoolbook" w:hAnsi="Century Schoolbook"/>
          <w:szCs w:val="24"/>
        </w:rPr>
        <w:t xml:space="preserve">02 or </w:t>
      </w:r>
      <w:r w:rsidR="002B06C4">
        <w:rPr>
          <w:rFonts w:ascii="Century Schoolbook" w:hAnsi="Century Schoolbook"/>
          <w:szCs w:val="24"/>
        </w:rPr>
        <w:t xml:space="preserve">its </w:t>
      </w:r>
      <w:r w:rsidR="00D1787E" w:rsidRPr="00D1787E">
        <w:rPr>
          <w:rFonts w:ascii="Century Schoolbook" w:hAnsi="Century Schoolbook"/>
          <w:szCs w:val="24"/>
        </w:rPr>
        <w:t>equivalent)</w:t>
      </w:r>
      <w:r w:rsidR="002B06C4">
        <w:rPr>
          <w:rFonts w:ascii="Century Schoolbook" w:hAnsi="Century Schoolbook"/>
          <w:szCs w:val="24"/>
        </w:rPr>
        <w:t xml:space="preserve"> </w:t>
      </w:r>
      <w:r>
        <w:rPr>
          <w:rFonts w:ascii="Century Schoolbook" w:hAnsi="Century Schoolbook"/>
          <w:szCs w:val="24"/>
        </w:rPr>
        <w:t>and</w:t>
      </w:r>
      <w:r w:rsidR="002B06C4">
        <w:rPr>
          <w:rFonts w:ascii="Century Schoolbook" w:hAnsi="Century Schoolbook"/>
          <w:szCs w:val="24"/>
        </w:rPr>
        <w:t xml:space="preserve"> the first semester of Organic Chemistry (</w:t>
      </w:r>
      <w:r w:rsidR="00D1787E">
        <w:rPr>
          <w:rFonts w:ascii="Century Schoolbook" w:hAnsi="Century Schoolbook"/>
          <w:szCs w:val="24"/>
        </w:rPr>
        <w:t>CHEM 261 or equivalent)</w:t>
      </w:r>
      <w:r w:rsidR="002B06C4">
        <w:rPr>
          <w:rFonts w:ascii="Century Schoolbook" w:hAnsi="Century Schoolbook"/>
          <w:szCs w:val="24"/>
        </w:rPr>
        <w:t xml:space="preserve">. </w:t>
      </w:r>
      <w:r w:rsidR="004F6F98">
        <w:rPr>
          <w:rFonts w:ascii="Century Schoolbook" w:hAnsi="Century Schoolbook"/>
          <w:szCs w:val="24"/>
        </w:rPr>
        <w:t xml:space="preserve"> </w:t>
      </w:r>
      <w:r>
        <w:rPr>
          <w:rFonts w:ascii="Century Schoolbook" w:hAnsi="Century Schoolbook"/>
          <w:szCs w:val="24"/>
        </w:rPr>
        <w:t xml:space="preserve">Note, </w:t>
      </w:r>
      <w:r w:rsidR="002B06C4">
        <w:rPr>
          <w:rFonts w:ascii="Century Schoolbook" w:hAnsi="Century Schoolbook"/>
          <w:szCs w:val="24"/>
        </w:rPr>
        <w:t>CHEM 261</w:t>
      </w:r>
      <w:r w:rsidR="00D1787E">
        <w:rPr>
          <w:rFonts w:ascii="Century Schoolbook" w:hAnsi="Century Schoolbook"/>
          <w:szCs w:val="24"/>
        </w:rPr>
        <w:t xml:space="preserve"> may be taken concurrently. </w:t>
      </w:r>
      <w:r w:rsidR="0045255D">
        <w:rPr>
          <w:rFonts w:ascii="Century Schoolbook" w:hAnsi="Century Schoolbook"/>
          <w:szCs w:val="24"/>
        </w:rPr>
        <w:t xml:space="preserve">BIOL 205 (or equivalent) is highly recommended.  </w:t>
      </w:r>
      <w:r w:rsidR="00CF61F7">
        <w:rPr>
          <w:rFonts w:ascii="Century Schoolbook" w:hAnsi="Century Schoolbook"/>
          <w:szCs w:val="24"/>
        </w:rPr>
        <w:t>You do not need p</w:t>
      </w:r>
      <w:r w:rsidR="004F6F98" w:rsidRPr="00D1787E">
        <w:rPr>
          <w:rFonts w:ascii="Century Schoolbook" w:hAnsi="Century Schoolbook"/>
          <w:szCs w:val="24"/>
        </w:rPr>
        <w:t>rior research experience in order to be successful in this class.</w:t>
      </w:r>
    </w:p>
    <w:p w14:paraId="2410C1C5" w14:textId="158DD470" w:rsidR="004F6F98" w:rsidRDefault="004F6F98" w:rsidP="004F6F98">
      <w:pPr>
        <w:spacing w:after="0"/>
        <w:ind w:firstLine="720"/>
        <w:rPr>
          <w:rFonts w:ascii="Century Schoolbook" w:hAnsi="Century Schoolbook"/>
          <w:szCs w:val="24"/>
        </w:rPr>
      </w:pPr>
    </w:p>
    <w:p w14:paraId="7D1B8C86" w14:textId="77777777" w:rsidR="00804040" w:rsidRPr="002A7289" w:rsidRDefault="00804040" w:rsidP="004F6F98">
      <w:pPr>
        <w:spacing w:after="0"/>
        <w:ind w:firstLine="720"/>
        <w:rPr>
          <w:rFonts w:ascii="Century Schoolbook" w:hAnsi="Century Schoolbook"/>
          <w:szCs w:val="24"/>
        </w:rPr>
      </w:pPr>
    </w:p>
    <w:p w14:paraId="7B859F1D" w14:textId="4D86FD0F" w:rsidR="00AE6DF8" w:rsidRPr="002A7289" w:rsidRDefault="006E33A3" w:rsidP="00461C38">
      <w:pPr>
        <w:spacing w:after="0"/>
        <w:rPr>
          <w:rFonts w:ascii="Century Schoolbook" w:hAnsi="Century Schoolbook"/>
          <w:b/>
          <w:szCs w:val="24"/>
        </w:rPr>
      </w:pPr>
      <w:r w:rsidRPr="002A7289">
        <w:rPr>
          <w:rFonts w:ascii="Century Schoolbook" w:hAnsi="Century Schoolbook"/>
          <w:b/>
          <w:szCs w:val="24"/>
        </w:rPr>
        <w:t>Days and T</w:t>
      </w:r>
      <w:r w:rsidR="00AE6DF8" w:rsidRPr="002A7289">
        <w:rPr>
          <w:rFonts w:ascii="Century Schoolbook" w:hAnsi="Century Schoolbook"/>
          <w:b/>
          <w:szCs w:val="24"/>
        </w:rPr>
        <w:t>imes</w:t>
      </w:r>
    </w:p>
    <w:p w14:paraId="265B4BA4" w14:textId="77777777" w:rsidR="00DA43D3" w:rsidRDefault="00195D66" w:rsidP="00AE6DF8">
      <w:pPr>
        <w:spacing w:after="0"/>
        <w:ind w:firstLine="720"/>
        <w:rPr>
          <w:rFonts w:ascii="Century Schoolbook" w:hAnsi="Century Schoolbook"/>
          <w:szCs w:val="24"/>
        </w:rPr>
      </w:pPr>
      <w:r>
        <w:rPr>
          <w:rFonts w:ascii="Century Schoolbook" w:hAnsi="Century Schoolbook"/>
          <w:szCs w:val="24"/>
        </w:rPr>
        <w:t>MWF,</w:t>
      </w:r>
      <w:r w:rsidRPr="002A7289">
        <w:rPr>
          <w:rFonts w:ascii="Century Schoolbook" w:hAnsi="Century Schoolbook"/>
          <w:szCs w:val="24"/>
        </w:rPr>
        <w:t xml:space="preserve"> 1</w:t>
      </w:r>
      <w:r>
        <w:rPr>
          <w:rFonts w:ascii="Century Schoolbook" w:hAnsi="Century Schoolbook"/>
          <w:szCs w:val="24"/>
        </w:rPr>
        <w:t>0</w:t>
      </w:r>
      <w:r w:rsidRPr="002A7289">
        <w:rPr>
          <w:rFonts w:ascii="Century Schoolbook" w:hAnsi="Century Schoolbook"/>
          <w:szCs w:val="24"/>
        </w:rPr>
        <w:t>:</w:t>
      </w:r>
      <w:r w:rsidR="00DF2D4F">
        <w:rPr>
          <w:rFonts w:ascii="Century Schoolbook" w:hAnsi="Century Schoolbook"/>
          <w:szCs w:val="24"/>
        </w:rPr>
        <w:t>40</w:t>
      </w:r>
      <w:r w:rsidRPr="002A7289">
        <w:rPr>
          <w:rFonts w:ascii="Century Schoolbook" w:hAnsi="Century Schoolbook"/>
          <w:szCs w:val="24"/>
        </w:rPr>
        <w:t xml:space="preserve"> – 1</w:t>
      </w:r>
      <w:r>
        <w:rPr>
          <w:rFonts w:ascii="Century Schoolbook" w:hAnsi="Century Schoolbook"/>
          <w:szCs w:val="24"/>
        </w:rPr>
        <w:t>1</w:t>
      </w:r>
      <w:r w:rsidRPr="002A7289">
        <w:rPr>
          <w:rFonts w:ascii="Century Schoolbook" w:hAnsi="Century Schoolbook"/>
          <w:szCs w:val="24"/>
        </w:rPr>
        <w:t>:</w:t>
      </w:r>
      <w:r w:rsidR="00DF2D4F">
        <w:rPr>
          <w:rFonts w:ascii="Century Schoolbook" w:hAnsi="Century Schoolbook"/>
          <w:szCs w:val="24"/>
        </w:rPr>
        <w:t>30</w:t>
      </w:r>
      <w:r>
        <w:rPr>
          <w:rFonts w:ascii="Century Schoolbook" w:hAnsi="Century Schoolbook"/>
          <w:szCs w:val="24"/>
        </w:rPr>
        <w:t xml:space="preserve"> AM</w:t>
      </w:r>
      <w:r w:rsidR="00AE6DF8" w:rsidRPr="002A7289">
        <w:rPr>
          <w:rFonts w:ascii="Century Schoolbook" w:hAnsi="Century Schoolbook"/>
          <w:szCs w:val="24"/>
        </w:rPr>
        <w:tab/>
      </w:r>
      <w:r w:rsidR="00DA43D3">
        <w:rPr>
          <w:rFonts w:ascii="Century Schoolbook" w:hAnsi="Century Schoolbook"/>
          <w:szCs w:val="24"/>
        </w:rPr>
        <w:t xml:space="preserve">  </w:t>
      </w:r>
    </w:p>
    <w:p w14:paraId="50360AA7" w14:textId="55AF82EE" w:rsidR="00AE6DF8" w:rsidRPr="002A7289" w:rsidRDefault="00DA43D3" w:rsidP="00AE6DF8">
      <w:pPr>
        <w:spacing w:after="0"/>
        <w:ind w:firstLine="720"/>
        <w:rPr>
          <w:rFonts w:ascii="Century Schoolbook" w:hAnsi="Century Schoolbook"/>
          <w:szCs w:val="24"/>
        </w:rPr>
      </w:pPr>
      <w:r>
        <w:rPr>
          <w:rFonts w:ascii="Century Schoolbook" w:hAnsi="Century Schoolbook"/>
          <w:szCs w:val="24"/>
        </w:rPr>
        <w:t xml:space="preserve">Room: </w:t>
      </w:r>
      <w:r w:rsidR="00306188">
        <w:rPr>
          <w:rFonts w:ascii="Century Schoolbook" w:hAnsi="Century Schoolbook"/>
          <w:szCs w:val="24"/>
        </w:rPr>
        <w:t>All</w:t>
      </w:r>
      <w:r>
        <w:rPr>
          <w:rFonts w:ascii="Century Schoolbook" w:hAnsi="Century Schoolbook"/>
          <w:szCs w:val="24"/>
        </w:rPr>
        <w:t xml:space="preserve"> meetings will be online</w:t>
      </w:r>
      <w:r w:rsidR="00306188">
        <w:rPr>
          <w:rFonts w:ascii="Century Schoolbook" w:hAnsi="Century Schoolbook"/>
          <w:szCs w:val="24"/>
        </w:rPr>
        <w:t xml:space="preserve"> via Zoomlik (available on Sakai)</w:t>
      </w:r>
    </w:p>
    <w:p w14:paraId="0D917C11" w14:textId="24EAE798" w:rsidR="006A7D8D" w:rsidRDefault="006A7D8D" w:rsidP="00AE6DF8">
      <w:pPr>
        <w:spacing w:after="0"/>
        <w:rPr>
          <w:rFonts w:ascii="Century Schoolbook" w:hAnsi="Century Schoolbook"/>
          <w:b/>
          <w:szCs w:val="24"/>
        </w:rPr>
      </w:pPr>
    </w:p>
    <w:p w14:paraId="62C36FE2" w14:textId="77777777" w:rsidR="00804040" w:rsidRDefault="00804040" w:rsidP="00AE6DF8">
      <w:pPr>
        <w:spacing w:after="0"/>
        <w:rPr>
          <w:rFonts w:ascii="Century Schoolbook" w:hAnsi="Century Schoolbook"/>
          <w:b/>
          <w:szCs w:val="24"/>
        </w:rPr>
      </w:pPr>
    </w:p>
    <w:p w14:paraId="6F1A6E11" w14:textId="7D966444" w:rsidR="00AE6DF8" w:rsidRPr="002A7289" w:rsidRDefault="006A7D8D" w:rsidP="00AE6DF8">
      <w:pPr>
        <w:spacing w:after="0"/>
        <w:rPr>
          <w:rFonts w:ascii="Century Schoolbook" w:hAnsi="Century Schoolbook"/>
          <w:b/>
          <w:szCs w:val="24"/>
        </w:rPr>
      </w:pPr>
      <w:r>
        <w:rPr>
          <w:rFonts w:ascii="Century Schoolbook" w:hAnsi="Century Schoolbook"/>
          <w:b/>
          <w:szCs w:val="24"/>
        </w:rPr>
        <w:t>Instru</w:t>
      </w:r>
      <w:r w:rsidR="00BB3F9A" w:rsidRPr="002A7289">
        <w:rPr>
          <w:rFonts w:ascii="Century Schoolbook" w:hAnsi="Century Schoolbook"/>
          <w:b/>
          <w:szCs w:val="24"/>
        </w:rPr>
        <w:t>ctor</w:t>
      </w:r>
    </w:p>
    <w:p w14:paraId="63FD69F3" w14:textId="050E85FF" w:rsidR="00AE6DF8" w:rsidRPr="002A7289" w:rsidRDefault="006A7D8D" w:rsidP="00805A50">
      <w:pPr>
        <w:spacing w:before="120" w:after="0"/>
        <w:ind w:left="720"/>
        <w:rPr>
          <w:rFonts w:ascii="Century Schoolbook" w:hAnsi="Century Schoolbook"/>
          <w:szCs w:val="24"/>
        </w:rPr>
      </w:pPr>
      <w:r>
        <w:rPr>
          <w:rFonts w:ascii="Century Schoolbook" w:hAnsi="Century Schoolbook"/>
          <w:szCs w:val="24"/>
        </w:rPr>
        <w:t>Prof.</w:t>
      </w:r>
      <w:r w:rsidR="00A600B7">
        <w:rPr>
          <w:rFonts w:ascii="Century Schoolbook" w:hAnsi="Century Schoolbook"/>
          <w:szCs w:val="24"/>
        </w:rPr>
        <w:t xml:space="preserve"> Greg Matera</w:t>
      </w:r>
      <w:r w:rsidR="00AE6DF8" w:rsidRPr="002A7289">
        <w:rPr>
          <w:rFonts w:ascii="Century Schoolbook" w:hAnsi="Century Schoolbook"/>
          <w:szCs w:val="24"/>
        </w:rPr>
        <w:t xml:space="preserve">  (</w:t>
      </w:r>
      <w:hyperlink r:id="rId7" w:history="1">
        <w:r w:rsidR="00AE6DF8" w:rsidRPr="002A7289">
          <w:rPr>
            <w:rFonts w:ascii="Century Schoolbook" w:hAnsi="Century Schoolbook"/>
            <w:color w:val="0000FF" w:themeColor="hyperlink"/>
            <w:szCs w:val="24"/>
            <w:u w:val="single"/>
          </w:rPr>
          <w:t>matera@unc.edu</w:t>
        </w:r>
      </w:hyperlink>
      <w:r w:rsidR="00AE6DF8" w:rsidRPr="002A7289">
        <w:rPr>
          <w:rFonts w:ascii="Century Schoolbook" w:hAnsi="Century Schoolbook"/>
          <w:szCs w:val="24"/>
        </w:rPr>
        <w:t xml:space="preserve">) </w:t>
      </w:r>
    </w:p>
    <w:p w14:paraId="0BD67F26" w14:textId="77777777" w:rsidR="00AE6DF8" w:rsidRPr="002A7289" w:rsidRDefault="00AE6DF8" w:rsidP="00805A50">
      <w:pPr>
        <w:spacing w:after="0"/>
        <w:ind w:left="720" w:firstLine="720"/>
        <w:rPr>
          <w:rFonts w:ascii="Century Schoolbook" w:hAnsi="Century Schoolbook"/>
          <w:szCs w:val="24"/>
        </w:rPr>
      </w:pPr>
      <w:r w:rsidRPr="002A7289">
        <w:rPr>
          <w:rFonts w:ascii="Century Schoolbook" w:hAnsi="Century Schoolbook"/>
          <w:szCs w:val="24"/>
        </w:rPr>
        <w:t>Office: 3352 Genome Sciences</w:t>
      </w:r>
    </w:p>
    <w:p w14:paraId="3ED88F8D" w14:textId="0557A366" w:rsidR="00AE6DF8" w:rsidRDefault="00AE6DF8" w:rsidP="00805A50">
      <w:pPr>
        <w:spacing w:after="0"/>
        <w:ind w:left="720" w:firstLine="720"/>
        <w:rPr>
          <w:rFonts w:ascii="Century Schoolbook" w:hAnsi="Century Schoolbook"/>
          <w:szCs w:val="24"/>
        </w:rPr>
      </w:pPr>
      <w:r w:rsidRPr="002A7289">
        <w:rPr>
          <w:rFonts w:ascii="Century Schoolbook" w:hAnsi="Century Schoolbook"/>
          <w:szCs w:val="24"/>
        </w:rPr>
        <w:t xml:space="preserve">Office Hrs: </w:t>
      </w:r>
      <w:r w:rsidR="004F6F98">
        <w:rPr>
          <w:rFonts w:ascii="Century Schoolbook" w:hAnsi="Century Schoolbook"/>
          <w:szCs w:val="24"/>
        </w:rPr>
        <w:t>T</w:t>
      </w:r>
      <w:r w:rsidR="00DF2D4F">
        <w:rPr>
          <w:rFonts w:ascii="Century Schoolbook" w:hAnsi="Century Schoolbook"/>
          <w:szCs w:val="24"/>
        </w:rPr>
        <w:t>BD, online via Zoom</w:t>
      </w:r>
    </w:p>
    <w:p w14:paraId="05F5F402" w14:textId="49C22E14" w:rsidR="006A7D8D" w:rsidRPr="002A7289" w:rsidRDefault="006A7D8D" w:rsidP="005E582A">
      <w:pPr>
        <w:spacing w:after="0"/>
        <w:ind w:left="2160" w:firstLine="720"/>
        <w:rPr>
          <w:rFonts w:ascii="Century Schoolbook" w:hAnsi="Century Schoolbook"/>
          <w:szCs w:val="24"/>
        </w:rPr>
      </w:pPr>
    </w:p>
    <w:p w14:paraId="404E895B" w14:textId="1FF8359D" w:rsidR="002B06C4" w:rsidRDefault="002B06C4" w:rsidP="002B06C4">
      <w:pPr>
        <w:spacing w:after="0"/>
        <w:rPr>
          <w:rFonts w:ascii="Century Schoolbook" w:hAnsi="Century Schoolbook"/>
          <w:b/>
          <w:szCs w:val="24"/>
        </w:rPr>
      </w:pPr>
    </w:p>
    <w:p w14:paraId="102D7B70" w14:textId="17AE8BE9" w:rsidR="002B06C4" w:rsidRPr="000433D5" w:rsidRDefault="002B06C4" w:rsidP="000433D5">
      <w:pPr>
        <w:rPr>
          <w:rFonts w:ascii="Times New Roman" w:eastAsia="Times New Roman" w:hAnsi="Times New Roman" w:cs="Times New Roman"/>
          <w:szCs w:val="24"/>
          <w:lang w:eastAsia="en-US"/>
        </w:rPr>
      </w:pPr>
      <w:r>
        <w:rPr>
          <w:rFonts w:ascii="Century Schoolbook" w:hAnsi="Century Schoolbook"/>
          <w:b/>
          <w:szCs w:val="24"/>
        </w:rPr>
        <w:t>Course Website</w:t>
      </w:r>
      <w:r w:rsidR="00DF2D4F">
        <w:rPr>
          <w:rFonts w:ascii="Century Schoolbook" w:hAnsi="Century Schoolbook"/>
          <w:bCs/>
          <w:szCs w:val="24"/>
        </w:rPr>
        <w:t>:</w:t>
      </w:r>
      <w:r w:rsidR="00DF2D4F" w:rsidRPr="000433D5">
        <w:rPr>
          <w:rFonts w:ascii="Century Schoolbook" w:hAnsi="Century Schoolbook"/>
          <w:bCs/>
          <w:sz w:val="22"/>
          <w:szCs w:val="22"/>
        </w:rPr>
        <w:t xml:space="preserve"> </w:t>
      </w:r>
      <w:hyperlink r:id="rId8" w:history="1">
        <w:r w:rsidR="000433D5" w:rsidRPr="000433D5">
          <w:rPr>
            <w:rStyle w:val="Hyperlink"/>
            <w:rFonts w:ascii="Century Schoolbook" w:eastAsia="Times New Roman" w:hAnsi="Century Schoolbook" w:cs="Times New Roman"/>
            <w:sz w:val="22"/>
            <w:szCs w:val="22"/>
            <w:lang w:eastAsia="en-US"/>
          </w:rPr>
          <w:t>https://sakai.unc.edu/portal/site/biol434.001.fa20</w:t>
        </w:r>
      </w:hyperlink>
      <w:r w:rsidR="000433D5">
        <w:rPr>
          <w:rFonts w:ascii="Century Schoolbook" w:hAnsi="Century Schoolbook"/>
          <w:bCs/>
          <w:szCs w:val="24"/>
        </w:rPr>
        <w:t xml:space="preserve"> </w:t>
      </w:r>
      <w:r w:rsidR="00DF2D4F">
        <w:rPr>
          <w:rFonts w:ascii="Century Schoolbook" w:hAnsi="Century Schoolbook"/>
          <w:bCs/>
          <w:szCs w:val="24"/>
        </w:rPr>
        <w:t>Located on UNC Sakai</w:t>
      </w:r>
      <w:r w:rsidR="00C26673" w:rsidRPr="00FB068B">
        <w:rPr>
          <w:rFonts w:ascii="Century Schoolbook" w:hAnsi="Century Schoolbook"/>
          <w:bCs/>
          <w:szCs w:val="24"/>
        </w:rPr>
        <w:t xml:space="preserve">. </w:t>
      </w:r>
      <w:r w:rsidR="00C26673" w:rsidRPr="00C26673">
        <w:rPr>
          <w:rFonts w:ascii="Century Schoolbook" w:hAnsi="Century Schoolbook"/>
          <w:bCs/>
          <w:szCs w:val="24"/>
        </w:rPr>
        <w:t xml:space="preserve">PowerPoint presentations, review articles, </w:t>
      </w:r>
      <w:r w:rsidR="00C26673">
        <w:rPr>
          <w:rFonts w:ascii="Century Schoolbook" w:hAnsi="Century Schoolbook"/>
          <w:bCs/>
          <w:szCs w:val="24"/>
        </w:rPr>
        <w:t xml:space="preserve">primary </w:t>
      </w:r>
      <w:r w:rsidR="00C26673" w:rsidRPr="00C26673">
        <w:rPr>
          <w:rFonts w:ascii="Century Schoolbook" w:hAnsi="Century Schoolbook"/>
          <w:bCs/>
          <w:szCs w:val="24"/>
        </w:rPr>
        <w:t>papers, and other lecture materials will be posted in the Resources section</w:t>
      </w:r>
      <w:r w:rsidR="00C26673">
        <w:rPr>
          <w:rFonts w:ascii="Century Schoolbook" w:hAnsi="Century Schoolbook"/>
          <w:bCs/>
          <w:szCs w:val="24"/>
        </w:rPr>
        <w:t xml:space="preserve"> of the site</w:t>
      </w:r>
      <w:r w:rsidR="00FB068B">
        <w:rPr>
          <w:rFonts w:ascii="Century Schoolbook" w:hAnsi="Century Schoolbook"/>
          <w:bCs/>
          <w:szCs w:val="24"/>
        </w:rPr>
        <w:t xml:space="preserve"> listed above</w:t>
      </w:r>
      <w:r w:rsidR="00C26673" w:rsidRPr="00C26673">
        <w:rPr>
          <w:rFonts w:ascii="Century Schoolbook" w:hAnsi="Century Schoolbook"/>
          <w:bCs/>
          <w:szCs w:val="24"/>
        </w:rPr>
        <w:t>.  Review articles and papers will be posted at least one week prior to the assigned date.</w:t>
      </w:r>
    </w:p>
    <w:p w14:paraId="4D938E3A" w14:textId="77777777" w:rsidR="002B06C4" w:rsidRDefault="002B06C4" w:rsidP="002B06C4">
      <w:pPr>
        <w:pStyle w:val="NormalWeb"/>
        <w:rPr>
          <w:rFonts w:ascii="Century Schoolbook" w:hAnsi="Century Schoolbook"/>
          <w:sz w:val="24"/>
          <w:szCs w:val="24"/>
        </w:rPr>
      </w:pPr>
      <w:r w:rsidRPr="00FB7A97">
        <w:rPr>
          <w:rFonts w:ascii="Century Schoolbook" w:hAnsi="Century Schoolbook"/>
          <w:b/>
          <w:bCs/>
          <w:sz w:val="24"/>
          <w:szCs w:val="24"/>
        </w:rPr>
        <w:t>Textbook</w:t>
      </w:r>
      <w:r w:rsidRPr="00FB7A97">
        <w:rPr>
          <w:rFonts w:ascii="Century Schoolbook" w:hAnsi="Century Schoolbook"/>
          <w:sz w:val="24"/>
          <w:szCs w:val="24"/>
        </w:rPr>
        <w:t xml:space="preserve">:  </w:t>
      </w:r>
      <w:r w:rsidRPr="00FB7A97">
        <w:rPr>
          <w:rFonts w:ascii="Century Schoolbook" w:hAnsi="Century Schoolbook"/>
          <w:i/>
          <w:iCs/>
          <w:sz w:val="24"/>
          <w:szCs w:val="24"/>
        </w:rPr>
        <w:t>Molecular Biology of the Gene</w:t>
      </w:r>
      <w:r w:rsidRPr="00FB7A97">
        <w:rPr>
          <w:rFonts w:ascii="Century Schoolbook" w:hAnsi="Century Schoolbook"/>
          <w:sz w:val="24"/>
          <w:szCs w:val="24"/>
        </w:rPr>
        <w:t>, 7th Edition, by Watson et al.</w:t>
      </w:r>
    </w:p>
    <w:p w14:paraId="57ED1703" w14:textId="3892FA6D" w:rsidR="00DF2D4F" w:rsidRDefault="00467E9B" w:rsidP="00467E9B">
      <w:pPr>
        <w:pStyle w:val="NormalWeb"/>
        <w:rPr>
          <w:rFonts w:ascii="Century Schoolbook" w:hAnsi="Century Schoolbook"/>
          <w:sz w:val="24"/>
          <w:szCs w:val="24"/>
        </w:rPr>
      </w:pPr>
      <w:r w:rsidRPr="002A7289">
        <w:rPr>
          <w:rFonts w:ascii="Century Schoolbook" w:hAnsi="Century Schoolbook"/>
          <w:b/>
          <w:sz w:val="24"/>
          <w:szCs w:val="24"/>
        </w:rPr>
        <w:t>Course Goals</w:t>
      </w:r>
      <w:r w:rsidRPr="002A7289">
        <w:rPr>
          <w:rFonts w:ascii="Century Schoolbook" w:hAnsi="Century Schoolbook"/>
          <w:sz w:val="24"/>
          <w:szCs w:val="24"/>
        </w:rPr>
        <w:t xml:space="preserve">: </w:t>
      </w:r>
      <w:r w:rsidR="00E536A0">
        <w:rPr>
          <w:rFonts w:ascii="Century Schoolbook" w:hAnsi="Century Schoolbook"/>
          <w:sz w:val="24"/>
          <w:szCs w:val="24"/>
        </w:rPr>
        <w:t xml:space="preserve"> </w:t>
      </w:r>
      <w:r w:rsidRPr="002A7289">
        <w:rPr>
          <w:rFonts w:ascii="Century Schoolbook" w:hAnsi="Century Schoolbook"/>
          <w:sz w:val="24"/>
          <w:szCs w:val="24"/>
        </w:rPr>
        <w:t xml:space="preserve">The </w:t>
      </w:r>
      <w:r w:rsidR="00195D66">
        <w:rPr>
          <w:rFonts w:ascii="Century Schoolbook" w:hAnsi="Century Schoolbook"/>
          <w:sz w:val="24"/>
          <w:szCs w:val="24"/>
        </w:rPr>
        <w:t>broad objective</w:t>
      </w:r>
      <w:r w:rsidRPr="002A7289">
        <w:rPr>
          <w:rFonts w:ascii="Century Schoolbook" w:hAnsi="Century Schoolbook"/>
          <w:sz w:val="24"/>
          <w:szCs w:val="24"/>
        </w:rPr>
        <w:t xml:space="preserve"> of this course is to </w:t>
      </w:r>
      <w:r w:rsidR="004E68C2">
        <w:rPr>
          <w:rFonts w:ascii="Century Schoolbook" w:hAnsi="Century Schoolbook"/>
          <w:sz w:val="24"/>
          <w:szCs w:val="24"/>
        </w:rPr>
        <w:t xml:space="preserve">help students </w:t>
      </w:r>
      <w:r w:rsidRPr="002A7289">
        <w:rPr>
          <w:rFonts w:ascii="Century Schoolbook" w:hAnsi="Century Schoolbook"/>
          <w:sz w:val="24"/>
          <w:szCs w:val="24"/>
        </w:rPr>
        <w:t>develop skills in critical reading and anal</w:t>
      </w:r>
      <w:r w:rsidR="004E68C2">
        <w:rPr>
          <w:rFonts w:ascii="Century Schoolbook" w:hAnsi="Century Schoolbook"/>
          <w:sz w:val="24"/>
          <w:szCs w:val="24"/>
        </w:rPr>
        <w:t>y</w:t>
      </w:r>
      <w:r w:rsidR="00195D66">
        <w:rPr>
          <w:rFonts w:ascii="Century Schoolbook" w:hAnsi="Century Schoolbook"/>
          <w:sz w:val="24"/>
          <w:szCs w:val="24"/>
        </w:rPr>
        <w:t xml:space="preserve">sis </w:t>
      </w:r>
      <w:r w:rsidR="00910D66">
        <w:rPr>
          <w:rFonts w:ascii="Century Schoolbook" w:hAnsi="Century Schoolbook"/>
          <w:sz w:val="24"/>
          <w:szCs w:val="24"/>
        </w:rPr>
        <w:t>of experimental data</w:t>
      </w:r>
      <w:r w:rsidRPr="002A7289">
        <w:rPr>
          <w:rFonts w:ascii="Century Schoolbook" w:hAnsi="Century Schoolbook"/>
          <w:sz w:val="24"/>
          <w:szCs w:val="24"/>
        </w:rPr>
        <w:t xml:space="preserve">. </w:t>
      </w:r>
      <w:r w:rsidR="00195D66">
        <w:rPr>
          <w:rFonts w:ascii="Century Schoolbook" w:hAnsi="Century Schoolbook"/>
          <w:sz w:val="24"/>
          <w:szCs w:val="24"/>
        </w:rPr>
        <w:t xml:space="preserve">Understanding </w:t>
      </w:r>
      <w:r w:rsidR="00195D66" w:rsidRPr="00195D66">
        <w:rPr>
          <w:rFonts w:ascii="Century Schoolbook" w:hAnsi="Century Schoolbook"/>
          <w:sz w:val="24"/>
          <w:szCs w:val="24"/>
        </w:rPr>
        <w:t>not only what is known</w:t>
      </w:r>
      <w:r w:rsidR="00195D66">
        <w:rPr>
          <w:rFonts w:ascii="Century Schoolbook" w:hAnsi="Century Schoolbook"/>
          <w:sz w:val="24"/>
          <w:szCs w:val="24"/>
        </w:rPr>
        <w:t xml:space="preserve">, but also </w:t>
      </w:r>
      <w:r w:rsidR="00195D66" w:rsidRPr="00195D66">
        <w:rPr>
          <w:rFonts w:ascii="Century Schoolbook" w:hAnsi="Century Schoolbook"/>
          <w:b/>
          <w:bCs/>
          <w:sz w:val="24"/>
          <w:szCs w:val="24"/>
          <w:u w:val="single"/>
        </w:rPr>
        <w:t>how we know what we know</w:t>
      </w:r>
      <w:r w:rsidR="00195D66" w:rsidRPr="00195D66">
        <w:rPr>
          <w:rFonts w:ascii="Century Schoolbook" w:hAnsi="Century Schoolbook"/>
          <w:sz w:val="24"/>
          <w:szCs w:val="24"/>
        </w:rPr>
        <w:t xml:space="preserve"> in the realm of Molecular Biology is the </w:t>
      </w:r>
      <w:r w:rsidR="00195D66">
        <w:rPr>
          <w:rFonts w:ascii="Century Schoolbook" w:hAnsi="Century Schoolbook"/>
          <w:sz w:val="24"/>
          <w:szCs w:val="24"/>
        </w:rPr>
        <w:t>primary</w:t>
      </w:r>
      <w:r w:rsidR="00195D66" w:rsidRPr="00195D66">
        <w:rPr>
          <w:rFonts w:ascii="Century Schoolbook" w:hAnsi="Century Schoolbook"/>
          <w:sz w:val="24"/>
          <w:szCs w:val="24"/>
        </w:rPr>
        <w:t xml:space="preserve"> goal.</w:t>
      </w:r>
      <w:r w:rsidR="00195D66">
        <w:rPr>
          <w:rFonts w:ascii="Century Schoolbook" w:hAnsi="Century Schoolbook"/>
          <w:sz w:val="24"/>
          <w:szCs w:val="24"/>
        </w:rPr>
        <w:t xml:space="preserve"> </w:t>
      </w:r>
      <w:r w:rsidR="00DF2D4F" w:rsidRPr="00195D66">
        <w:rPr>
          <w:rFonts w:ascii="Century Schoolbook" w:hAnsi="Century Schoolbook"/>
          <w:sz w:val="24"/>
          <w:szCs w:val="24"/>
        </w:rPr>
        <w:t xml:space="preserve">In </w:t>
      </w:r>
      <w:r w:rsidR="00DF2D4F">
        <w:rPr>
          <w:rFonts w:ascii="Century Schoolbook" w:hAnsi="Century Schoolbook"/>
          <w:sz w:val="24"/>
          <w:szCs w:val="24"/>
        </w:rPr>
        <w:t>certain</w:t>
      </w:r>
      <w:r w:rsidR="00DF2D4F" w:rsidRPr="00195D66">
        <w:rPr>
          <w:rFonts w:ascii="Century Schoolbook" w:hAnsi="Century Schoolbook"/>
          <w:sz w:val="24"/>
          <w:szCs w:val="24"/>
        </w:rPr>
        <w:t xml:space="preserve"> instances, we will connect molecular processes to biological phenomena at other levels (e.g., cell</w:t>
      </w:r>
      <w:r w:rsidR="00DF2D4F">
        <w:rPr>
          <w:rFonts w:ascii="Century Schoolbook" w:hAnsi="Century Schoolbook"/>
          <w:sz w:val="24"/>
          <w:szCs w:val="24"/>
        </w:rPr>
        <w:t>ular</w:t>
      </w:r>
      <w:r w:rsidR="00DF2D4F" w:rsidRPr="00195D66">
        <w:rPr>
          <w:rFonts w:ascii="Century Schoolbook" w:hAnsi="Century Schoolbook"/>
          <w:sz w:val="24"/>
          <w:szCs w:val="24"/>
        </w:rPr>
        <w:t xml:space="preserve"> and </w:t>
      </w:r>
      <w:r w:rsidR="00DF2D4F">
        <w:rPr>
          <w:rFonts w:ascii="Century Schoolbook" w:hAnsi="Century Schoolbook"/>
          <w:sz w:val="24"/>
          <w:szCs w:val="24"/>
        </w:rPr>
        <w:t>organismal</w:t>
      </w:r>
      <w:r w:rsidR="00DF2D4F" w:rsidRPr="00195D66">
        <w:rPr>
          <w:rFonts w:ascii="Century Schoolbook" w:hAnsi="Century Schoolbook"/>
          <w:sz w:val="24"/>
          <w:szCs w:val="24"/>
        </w:rPr>
        <w:t xml:space="preserve">). </w:t>
      </w:r>
      <w:r w:rsidR="00DF2D4F">
        <w:rPr>
          <w:rFonts w:ascii="Century Schoolbook" w:hAnsi="Century Schoolbook"/>
          <w:sz w:val="24"/>
          <w:szCs w:val="24"/>
        </w:rPr>
        <w:t xml:space="preserve">We will cover a variety of </w:t>
      </w:r>
      <w:r w:rsidR="00DF2D4F" w:rsidRPr="00195D66">
        <w:rPr>
          <w:rFonts w:ascii="Century Schoolbook" w:hAnsi="Century Schoolbook"/>
          <w:sz w:val="24"/>
          <w:szCs w:val="24"/>
        </w:rPr>
        <w:t xml:space="preserve">classical approaches as well as </w:t>
      </w:r>
      <w:r w:rsidR="00DF2D4F">
        <w:rPr>
          <w:rFonts w:ascii="Century Schoolbook" w:hAnsi="Century Schoolbook"/>
          <w:sz w:val="24"/>
          <w:szCs w:val="24"/>
        </w:rPr>
        <w:t xml:space="preserve">modern </w:t>
      </w:r>
      <w:r w:rsidR="00DF2D4F" w:rsidRPr="00195D66">
        <w:rPr>
          <w:rFonts w:ascii="Century Schoolbook" w:hAnsi="Century Schoolbook"/>
          <w:sz w:val="24"/>
          <w:szCs w:val="24"/>
        </w:rPr>
        <w:t>techniques</w:t>
      </w:r>
      <w:r w:rsidR="00DF2D4F">
        <w:rPr>
          <w:rFonts w:ascii="Century Schoolbook" w:hAnsi="Century Schoolbook"/>
          <w:sz w:val="24"/>
          <w:szCs w:val="24"/>
        </w:rPr>
        <w:t xml:space="preserve"> used in </w:t>
      </w:r>
      <w:r w:rsidR="00DF2D4F" w:rsidRPr="002A7289">
        <w:rPr>
          <w:rFonts w:ascii="Century Schoolbook" w:hAnsi="Century Schoolbook"/>
          <w:sz w:val="24"/>
          <w:szCs w:val="24"/>
        </w:rPr>
        <w:t>molecular genetics and genomics</w:t>
      </w:r>
      <w:r w:rsidR="00DF2D4F">
        <w:rPr>
          <w:rFonts w:ascii="Century Schoolbook" w:hAnsi="Century Schoolbook"/>
          <w:sz w:val="24"/>
          <w:szCs w:val="24"/>
        </w:rPr>
        <w:t xml:space="preserve"> research.</w:t>
      </w:r>
    </w:p>
    <w:p w14:paraId="473139D6" w14:textId="43D6BA17" w:rsidR="00195D66" w:rsidRDefault="00DF2D4F" w:rsidP="00467E9B">
      <w:pPr>
        <w:pStyle w:val="NormalWeb"/>
        <w:rPr>
          <w:rFonts w:ascii="Century Schoolbook" w:hAnsi="Century Schoolbook"/>
          <w:sz w:val="24"/>
          <w:szCs w:val="24"/>
        </w:rPr>
      </w:pPr>
      <w:r>
        <w:rPr>
          <w:rFonts w:ascii="Century Schoolbook" w:hAnsi="Century Schoolbook"/>
          <w:sz w:val="24"/>
          <w:szCs w:val="24"/>
        </w:rPr>
        <w:lastRenderedPageBreak/>
        <w:t>A second</w:t>
      </w:r>
      <w:r w:rsidR="000732D3">
        <w:rPr>
          <w:rFonts w:ascii="Century Schoolbook" w:hAnsi="Century Schoolbook"/>
          <w:sz w:val="24"/>
          <w:szCs w:val="24"/>
        </w:rPr>
        <w:t>ary</w:t>
      </w:r>
      <w:r>
        <w:rPr>
          <w:rFonts w:ascii="Century Schoolbook" w:hAnsi="Century Schoolbook"/>
          <w:sz w:val="24"/>
          <w:szCs w:val="24"/>
        </w:rPr>
        <w:t xml:space="preserve"> goal is to ‘demystify’ the scientific literature, and provide students with </w:t>
      </w:r>
      <w:r w:rsidR="00DA43D3">
        <w:rPr>
          <w:rFonts w:ascii="Century Schoolbook" w:hAnsi="Century Schoolbook"/>
          <w:sz w:val="24"/>
          <w:szCs w:val="24"/>
        </w:rPr>
        <w:t xml:space="preserve">the </w:t>
      </w:r>
      <w:r>
        <w:rPr>
          <w:rFonts w:ascii="Century Schoolbook" w:hAnsi="Century Schoolbook"/>
          <w:sz w:val="24"/>
          <w:szCs w:val="24"/>
        </w:rPr>
        <w:t>tools to be able to read, understand</w:t>
      </w:r>
      <w:r w:rsidR="000732D3">
        <w:rPr>
          <w:rFonts w:ascii="Century Schoolbook" w:hAnsi="Century Schoolbook"/>
          <w:sz w:val="24"/>
          <w:szCs w:val="24"/>
        </w:rPr>
        <w:t>,</w:t>
      </w:r>
      <w:r>
        <w:rPr>
          <w:rFonts w:ascii="Century Schoolbook" w:hAnsi="Century Schoolbook"/>
          <w:sz w:val="24"/>
          <w:szCs w:val="24"/>
        </w:rPr>
        <w:t xml:space="preserve"> and critically evaluate primary research papers.  </w:t>
      </w:r>
      <w:r w:rsidR="00195D66" w:rsidRPr="002A7289">
        <w:rPr>
          <w:rFonts w:ascii="Century Schoolbook" w:hAnsi="Century Schoolbook"/>
          <w:sz w:val="24"/>
          <w:szCs w:val="24"/>
        </w:rPr>
        <w:t>To facilitate this effort,</w:t>
      </w:r>
      <w:r w:rsidR="00195D66" w:rsidRPr="00195D66">
        <w:rPr>
          <w:rFonts w:ascii="Century Schoolbook" w:hAnsi="Century Schoolbook"/>
          <w:sz w:val="24"/>
          <w:szCs w:val="24"/>
        </w:rPr>
        <w:t xml:space="preserve"> </w:t>
      </w:r>
      <w:r w:rsidR="00195D66">
        <w:rPr>
          <w:rFonts w:ascii="Century Schoolbook" w:hAnsi="Century Schoolbook"/>
          <w:sz w:val="24"/>
          <w:szCs w:val="24"/>
        </w:rPr>
        <w:t xml:space="preserve">another </w:t>
      </w:r>
      <w:r w:rsidR="00195D66" w:rsidRPr="00195D66">
        <w:rPr>
          <w:rFonts w:ascii="Century Schoolbook" w:hAnsi="Century Schoolbook"/>
          <w:sz w:val="24"/>
          <w:szCs w:val="24"/>
        </w:rPr>
        <w:t xml:space="preserve">objective is to provide a supportive </w:t>
      </w:r>
      <w:r w:rsidR="00195D66">
        <w:rPr>
          <w:rFonts w:ascii="Century Schoolbook" w:hAnsi="Century Schoolbook"/>
          <w:sz w:val="24"/>
          <w:szCs w:val="24"/>
        </w:rPr>
        <w:t xml:space="preserve">learning </w:t>
      </w:r>
      <w:r w:rsidR="00195D66" w:rsidRPr="00195D66">
        <w:rPr>
          <w:rFonts w:ascii="Century Schoolbook" w:hAnsi="Century Schoolbook"/>
          <w:sz w:val="24"/>
          <w:szCs w:val="24"/>
        </w:rPr>
        <w:t>environment to cultivate higher</w:t>
      </w:r>
      <w:r w:rsidR="00A1716C">
        <w:rPr>
          <w:rFonts w:ascii="Century Schoolbook" w:hAnsi="Century Schoolbook"/>
          <w:sz w:val="24"/>
          <w:szCs w:val="24"/>
        </w:rPr>
        <w:t>-</w:t>
      </w:r>
      <w:r w:rsidR="00195D66" w:rsidRPr="00195D66">
        <w:rPr>
          <w:rFonts w:ascii="Century Schoolbook" w:hAnsi="Century Schoolbook"/>
          <w:sz w:val="24"/>
          <w:szCs w:val="24"/>
        </w:rPr>
        <w:t>order thinking skills by synthesizing concepts and by analyzing and interpreting experiment</w:t>
      </w:r>
      <w:r w:rsidR="00A1716C">
        <w:rPr>
          <w:rFonts w:ascii="Century Schoolbook" w:hAnsi="Century Schoolbook"/>
          <w:sz w:val="24"/>
          <w:szCs w:val="24"/>
        </w:rPr>
        <w:t>al data</w:t>
      </w:r>
      <w:r w:rsidR="00195D66" w:rsidRPr="00195D66">
        <w:rPr>
          <w:rFonts w:ascii="Century Schoolbook" w:hAnsi="Century Schoolbook"/>
          <w:sz w:val="24"/>
          <w:szCs w:val="24"/>
        </w:rPr>
        <w:t>.</w:t>
      </w:r>
      <w:r w:rsidR="00195D66">
        <w:rPr>
          <w:rFonts w:ascii="Century Schoolbook" w:hAnsi="Century Schoolbook"/>
          <w:sz w:val="24"/>
          <w:szCs w:val="24"/>
        </w:rPr>
        <w:t xml:space="preserve"> </w:t>
      </w:r>
    </w:p>
    <w:p w14:paraId="2E7B150C" w14:textId="5F3CC79B" w:rsidR="00FB7A97" w:rsidRDefault="00467E9B" w:rsidP="00467E9B">
      <w:pPr>
        <w:pStyle w:val="NormalWeb"/>
        <w:rPr>
          <w:rFonts w:ascii="Century Schoolbook" w:hAnsi="Century Schoolbook"/>
          <w:sz w:val="24"/>
          <w:szCs w:val="24"/>
        </w:rPr>
      </w:pPr>
      <w:r w:rsidRPr="002A7289">
        <w:rPr>
          <w:rFonts w:ascii="Century Schoolbook" w:hAnsi="Century Schoolbook"/>
          <w:b/>
          <w:sz w:val="24"/>
          <w:szCs w:val="24"/>
        </w:rPr>
        <w:t>Course Structure</w:t>
      </w:r>
      <w:r w:rsidRPr="002A7289">
        <w:rPr>
          <w:rFonts w:ascii="Century Schoolbook" w:hAnsi="Century Schoolbook"/>
          <w:sz w:val="24"/>
          <w:szCs w:val="24"/>
        </w:rPr>
        <w:t xml:space="preserve">: </w:t>
      </w:r>
      <w:r w:rsidR="00E536A0">
        <w:rPr>
          <w:rFonts w:ascii="Century Schoolbook" w:hAnsi="Century Schoolbook"/>
          <w:sz w:val="24"/>
          <w:szCs w:val="24"/>
        </w:rPr>
        <w:t xml:space="preserve"> </w:t>
      </w:r>
      <w:r w:rsidR="00AB4708" w:rsidRPr="002A7289">
        <w:rPr>
          <w:rFonts w:ascii="Century Schoolbook" w:hAnsi="Century Schoolbook"/>
          <w:sz w:val="24"/>
          <w:szCs w:val="24"/>
        </w:rPr>
        <w:t xml:space="preserve">The class will </w:t>
      </w:r>
      <w:r w:rsidR="002F66CB">
        <w:rPr>
          <w:rFonts w:ascii="Century Schoolbook" w:hAnsi="Century Schoolbook"/>
          <w:sz w:val="24"/>
          <w:szCs w:val="24"/>
        </w:rPr>
        <w:t>utilize an</w:t>
      </w:r>
      <w:r w:rsidR="00AB4708" w:rsidRPr="002A7289">
        <w:rPr>
          <w:rFonts w:ascii="Century Schoolbook" w:hAnsi="Century Schoolbook"/>
          <w:sz w:val="24"/>
          <w:szCs w:val="24"/>
        </w:rPr>
        <w:t xml:space="preserve"> </w:t>
      </w:r>
      <w:r w:rsidR="00FB7A97">
        <w:rPr>
          <w:rFonts w:ascii="Century Schoolbook" w:hAnsi="Century Schoolbook"/>
          <w:sz w:val="24"/>
          <w:szCs w:val="24"/>
        </w:rPr>
        <w:t>a</w:t>
      </w:r>
      <w:r w:rsidR="002F66CB">
        <w:rPr>
          <w:rFonts w:ascii="Century Schoolbook" w:hAnsi="Century Schoolbook"/>
          <w:sz w:val="24"/>
          <w:szCs w:val="24"/>
        </w:rPr>
        <w:t>ctive learning approach that includes a</w:t>
      </w:r>
      <w:r w:rsidR="00FB7A97">
        <w:rPr>
          <w:rFonts w:ascii="Century Schoolbook" w:hAnsi="Century Schoolbook"/>
          <w:sz w:val="24"/>
          <w:szCs w:val="24"/>
        </w:rPr>
        <w:t xml:space="preserve"> combination of </w:t>
      </w:r>
      <w:r w:rsidR="002F66CB">
        <w:rPr>
          <w:rFonts w:ascii="Century Schoolbook" w:hAnsi="Century Schoolbook"/>
          <w:sz w:val="24"/>
          <w:szCs w:val="24"/>
        </w:rPr>
        <w:t xml:space="preserve">didactic lecture, interactive dialogue, and </w:t>
      </w:r>
      <w:r w:rsidR="00AB4708" w:rsidRPr="002A7289">
        <w:rPr>
          <w:rFonts w:ascii="Century Schoolbook" w:hAnsi="Century Schoolbook"/>
          <w:sz w:val="24"/>
          <w:szCs w:val="24"/>
        </w:rPr>
        <w:t xml:space="preserve">student-led </w:t>
      </w:r>
      <w:r w:rsidR="002F66CB">
        <w:rPr>
          <w:rFonts w:ascii="Century Schoolbook" w:hAnsi="Century Schoolbook"/>
          <w:sz w:val="24"/>
          <w:szCs w:val="24"/>
        </w:rPr>
        <w:t xml:space="preserve">discussion </w:t>
      </w:r>
      <w:r w:rsidR="00AB4708" w:rsidRPr="002A7289">
        <w:rPr>
          <w:rFonts w:ascii="Century Schoolbook" w:hAnsi="Century Schoolbook"/>
          <w:sz w:val="24"/>
          <w:szCs w:val="24"/>
        </w:rPr>
        <w:t xml:space="preserve">of the primary </w:t>
      </w:r>
      <w:r w:rsidR="002F66CB">
        <w:rPr>
          <w:rFonts w:ascii="Century Schoolbook" w:hAnsi="Century Schoolbook"/>
          <w:sz w:val="24"/>
          <w:szCs w:val="24"/>
        </w:rPr>
        <w:t xml:space="preserve">scientific </w:t>
      </w:r>
      <w:r w:rsidR="00AB4708" w:rsidRPr="002A7289">
        <w:rPr>
          <w:rFonts w:ascii="Century Schoolbook" w:hAnsi="Century Schoolbook"/>
          <w:sz w:val="24"/>
          <w:szCs w:val="24"/>
        </w:rPr>
        <w:t>literature</w:t>
      </w:r>
      <w:r w:rsidR="002F66CB">
        <w:rPr>
          <w:rFonts w:ascii="Century Schoolbook" w:hAnsi="Century Schoolbook"/>
          <w:sz w:val="24"/>
          <w:szCs w:val="24"/>
        </w:rPr>
        <w:t xml:space="preserve">. </w:t>
      </w:r>
      <w:r w:rsidR="00AB4708" w:rsidRPr="002A7289">
        <w:rPr>
          <w:rFonts w:ascii="Century Schoolbook" w:hAnsi="Century Schoolbook"/>
          <w:sz w:val="24"/>
          <w:szCs w:val="24"/>
        </w:rPr>
        <w:t xml:space="preserve"> A</w:t>
      </w:r>
      <w:r w:rsidR="002F66CB">
        <w:rPr>
          <w:rFonts w:ascii="Century Schoolbook" w:hAnsi="Century Schoolbook"/>
          <w:sz w:val="24"/>
          <w:szCs w:val="24"/>
        </w:rPr>
        <w:t>t the end of the term, a</w:t>
      </w:r>
      <w:r w:rsidR="00AB4708" w:rsidRPr="002A7289">
        <w:rPr>
          <w:rFonts w:ascii="Century Schoolbook" w:hAnsi="Century Schoolbook"/>
          <w:sz w:val="24"/>
          <w:szCs w:val="24"/>
        </w:rPr>
        <w:t xml:space="preserve"> mini</w:t>
      </w:r>
      <w:r w:rsidR="00FB7A97">
        <w:rPr>
          <w:rFonts w:ascii="Century Schoolbook" w:hAnsi="Century Schoolbook"/>
          <w:sz w:val="24"/>
          <w:szCs w:val="24"/>
        </w:rPr>
        <w:t xml:space="preserve"> </w:t>
      </w:r>
      <w:r w:rsidR="00AB4708" w:rsidRPr="002A7289">
        <w:rPr>
          <w:rFonts w:ascii="Century Schoolbook" w:hAnsi="Century Schoolbook"/>
          <w:sz w:val="24"/>
          <w:szCs w:val="24"/>
        </w:rPr>
        <w:t>journal</w:t>
      </w:r>
      <w:r w:rsidR="00FB7A97">
        <w:rPr>
          <w:rFonts w:ascii="Century Schoolbook" w:hAnsi="Century Schoolbook"/>
          <w:sz w:val="24"/>
          <w:szCs w:val="24"/>
        </w:rPr>
        <w:t>-</w:t>
      </w:r>
      <w:r w:rsidR="00AB4708" w:rsidRPr="002A7289">
        <w:rPr>
          <w:rFonts w:ascii="Century Schoolbook" w:hAnsi="Century Schoolbook"/>
          <w:sz w:val="24"/>
          <w:szCs w:val="24"/>
        </w:rPr>
        <w:t xml:space="preserve">club presentation </w:t>
      </w:r>
      <w:r w:rsidR="002F66CB">
        <w:rPr>
          <w:rFonts w:ascii="Century Schoolbook" w:hAnsi="Century Schoolbook"/>
          <w:sz w:val="24"/>
          <w:szCs w:val="24"/>
        </w:rPr>
        <w:t xml:space="preserve">by small </w:t>
      </w:r>
      <w:r w:rsidR="006019EF">
        <w:rPr>
          <w:rFonts w:ascii="Century Schoolbook" w:hAnsi="Century Schoolbook"/>
          <w:sz w:val="24"/>
          <w:szCs w:val="24"/>
        </w:rPr>
        <w:t>teams</w:t>
      </w:r>
      <w:r w:rsidR="002F66CB">
        <w:rPr>
          <w:rFonts w:ascii="Century Schoolbook" w:hAnsi="Century Schoolbook"/>
          <w:sz w:val="24"/>
          <w:szCs w:val="24"/>
        </w:rPr>
        <w:t xml:space="preserve"> (2</w:t>
      </w:r>
      <w:r w:rsidR="006019EF">
        <w:rPr>
          <w:rFonts w:ascii="Century Schoolbook" w:hAnsi="Century Schoolbook"/>
          <w:sz w:val="24"/>
          <w:szCs w:val="24"/>
        </w:rPr>
        <w:t xml:space="preserve"> </w:t>
      </w:r>
      <w:r w:rsidR="002F66CB">
        <w:rPr>
          <w:rFonts w:ascii="Century Schoolbook" w:hAnsi="Century Schoolbook"/>
          <w:sz w:val="24"/>
          <w:szCs w:val="24"/>
        </w:rPr>
        <w:t xml:space="preserve">students) </w:t>
      </w:r>
      <w:r w:rsidR="00AB4708" w:rsidRPr="002A7289">
        <w:rPr>
          <w:rFonts w:ascii="Century Schoolbook" w:hAnsi="Century Schoolbook"/>
          <w:sz w:val="24"/>
          <w:szCs w:val="24"/>
        </w:rPr>
        <w:t xml:space="preserve">will also be required.  </w:t>
      </w:r>
      <w:r w:rsidR="00017A0D">
        <w:rPr>
          <w:rFonts w:ascii="Century Schoolbook" w:hAnsi="Century Schoolbook"/>
          <w:sz w:val="24"/>
          <w:szCs w:val="24"/>
        </w:rPr>
        <w:t>Subtopics:</w:t>
      </w:r>
    </w:p>
    <w:p w14:paraId="7B894F4F" w14:textId="39C27AA6" w:rsidR="00017A0D" w:rsidRPr="00017A0D" w:rsidRDefault="00017A0D" w:rsidP="00017A0D">
      <w:pPr>
        <w:pStyle w:val="NormalWeb"/>
        <w:numPr>
          <w:ilvl w:val="0"/>
          <w:numId w:val="2"/>
        </w:numPr>
        <w:rPr>
          <w:rFonts w:ascii="Century Schoolbook" w:hAnsi="Century Schoolbook"/>
          <w:sz w:val="24"/>
          <w:szCs w:val="24"/>
        </w:rPr>
      </w:pPr>
      <w:r w:rsidRPr="00017A0D">
        <w:rPr>
          <w:rFonts w:ascii="Century Schoolbook" w:hAnsi="Century Schoolbook"/>
          <w:sz w:val="24"/>
          <w:szCs w:val="24"/>
        </w:rPr>
        <w:t>Mechanism of Transcription</w:t>
      </w:r>
    </w:p>
    <w:p w14:paraId="74E7F703" w14:textId="2959618F" w:rsidR="00017A0D" w:rsidRDefault="00017A0D" w:rsidP="00017A0D">
      <w:pPr>
        <w:pStyle w:val="NormalWeb"/>
        <w:numPr>
          <w:ilvl w:val="0"/>
          <w:numId w:val="2"/>
        </w:numPr>
        <w:rPr>
          <w:rFonts w:ascii="Century Schoolbook" w:hAnsi="Century Schoolbook"/>
          <w:sz w:val="24"/>
          <w:szCs w:val="24"/>
        </w:rPr>
      </w:pPr>
      <w:r w:rsidRPr="00017A0D">
        <w:rPr>
          <w:rFonts w:ascii="Century Schoolbook" w:hAnsi="Century Schoolbook"/>
          <w:sz w:val="24"/>
          <w:szCs w:val="24"/>
        </w:rPr>
        <w:t xml:space="preserve">Post-transcriptional RNA </w:t>
      </w:r>
      <w:r>
        <w:rPr>
          <w:rFonts w:ascii="Century Schoolbook" w:hAnsi="Century Schoolbook"/>
          <w:sz w:val="24"/>
          <w:szCs w:val="24"/>
        </w:rPr>
        <w:t>P</w:t>
      </w:r>
      <w:r w:rsidRPr="00017A0D">
        <w:rPr>
          <w:rFonts w:ascii="Century Schoolbook" w:hAnsi="Century Schoolbook"/>
          <w:sz w:val="24"/>
          <w:szCs w:val="24"/>
        </w:rPr>
        <w:t>rocessing</w:t>
      </w:r>
    </w:p>
    <w:p w14:paraId="54ECD559" w14:textId="426695D5" w:rsidR="00017A0D" w:rsidRDefault="00017A0D" w:rsidP="00017A0D">
      <w:pPr>
        <w:pStyle w:val="NormalWeb"/>
        <w:numPr>
          <w:ilvl w:val="0"/>
          <w:numId w:val="2"/>
        </w:numPr>
        <w:rPr>
          <w:rFonts w:ascii="Century Schoolbook" w:hAnsi="Century Schoolbook"/>
          <w:sz w:val="24"/>
          <w:szCs w:val="24"/>
        </w:rPr>
      </w:pPr>
      <w:r>
        <w:rPr>
          <w:rFonts w:ascii="Century Schoolbook" w:hAnsi="Century Schoolbook"/>
          <w:sz w:val="24"/>
          <w:szCs w:val="24"/>
        </w:rPr>
        <w:t>Genome Organization &amp; Transposition</w:t>
      </w:r>
    </w:p>
    <w:p w14:paraId="7E209A2F" w14:textId="5B0B9BA0" w:rsidR="00017A0D" w:rsidRDefault="00017A0D" w:rsidP="00017A0D">
      <w:pPr>
        <w:pStyle w:val="NormalWeb"/>
        <w:numPr>
          <w:ilvl w:val="0"/>
          <w:numId w:val="2"/>
        </w:numPr>
        <w:rPr>
          <w:rFonts w:ascii="Century Schoolbook" w:hAnsi="Century Schoolbook"/>
          <w:sz w:val="24"/>
          <w:szCs w:val="24"/>
        </w:rPr>
      </w:pPr>
      <w:r>
        <w:rPr>
          <w:rFonts w:ascii="Century Schoolbook" w:hAnsi="Century Schoolbook"/>
          <w:sz w:val="24"/>
          <w:szCs w:val="24"/>
        </w:rPr>
        <w:t>Epigenetic Gene Regulation</w:t>
      </w:r>
    </w:p>
    <w:p w14:paraId="675E2DFA" w14:textId="0E405667" w:rsidR="00017A0D" w:rsidRDefault="00017A0D" w:rsidP="00017A0D">
      <w:pPr>
        <w:pStyle w:val="NormalWeb"/>
        <w:numPr>
          <w:ilvl w:val="0"/>
          <w:numId w:val="2"/>
        </w:numPr>
        <w:rPr>
          <w:rFonts w:ascii="Century Schoolbook" w:hAnsi="Century Schoolbook"/>
          <w:sz w:val="24"/>
          <w:szCs w:val="24"/>
        </w:rPr>
      </w:pPr>
      <w:r>
        <w:rPr>
          <w:rFonts w:ascii="Century Schoolbook" w:hAnsi="Century Schoolbook"/>
          <w:sz w:val="24"/>
          <w:szCs w:val="24"/>
        </w:rPr>
        <w:t>Combinatorial Control of Gene Expression</w:t>
      </w:r>
    </w:p>
    <w:p w14:paraId="553F6490" w14:textId="34212E27" w:rsidR="00017A0D" w:rsidRDefault="00017A0D" w:rsidP="00017A0D">
      <w:pPr>
        <w:pStyle w:val="NormalWeb"/>
        <w:numPr>
          <w:ilvl w:val="0"/>
          <w:numId w:val="2"/>
        </w:numPr>
        <w:rPr>
          <w:rFonts w:ascii="Century Schoolbook" w:hAnsi="Century Schoolbook"/>
          <w:sz w:val="24"/>
          <w:szCs w:val="24"/>
        </w:rPr>
      </w:pPr>
      <w:r>
        <w:rPr>
          <w:rFonts w:ascii="Century Schoolbook" w:hAnsi="Century Schoolbook"/>
          <w:sz w:val="24"/>
          <w:szCs w:val="24"/>
        </w:rPr>
        <w:t>Short Regulatory RNAs; CRISPR</w:t>
      </w:r>
    </w:p>
    <w:p w14:paraId="3F3D1887" w14:textId="7E379AFD" w:rsidR="00017A0D" w:rsidRDefault="00017A0D" w:rsidP="00017A0D">
      <w:pPr>
        <w:pStyle w:val="NormalWeb"/>
        <w:numPr>
          <w:ilvl w:val="0"/>
          <w:numId w:val="2"/>
        </w:numPr>
        <w:rPr>
          <w:rFonts w:ascii="Century Schoolbook" w:hAnsi="Century Schoolbook"/>
          <w:sz w:val="24"/>
          <w:szCs w:val="24"/>
        </w:rPr>
      </w:pPr>
      <w:r>
        <w:rPr>
          <w:rFonts w:ascii="Century Schoolbook" w:hAnsi="Century Schoolbook"/>
          <w:sz w:val="24"/>
          <w:szCs w:val="24"/>
        </w:rPr>
        <w:t>Student-selected Presentation Topics</w:t>
      </w:r>
    </w:p>
    <w:p w14:paraId="7EE5D9F2" w14:textId="1080AD4A" w:rsidR="008D75C5" w:rsidRPr="008D75C5" w:rsidRDefault="008D75C5" w:rsidP="008D75C5">
      <w:pPr>
        <w:pStyle w:val="NormalWeb"/>
        <w:rPr>
          <w:rFonts w:ascii="Century Schoolbook" w:hAnsi="Century Schoolbook"/>
          <w:sz w:val="24"/>
          <w:szCs w:val="24"/>
        </w:rPr>
      </w:pPr>
      <w:r>
        <w:rPr>
          <w:rFonts w:ascii="Century Schoolbook" w:hAnsi="Century Schoolbook"/>
          <w:b/>
          <w:sz w:val="24"/>
          <w:szCs w:val="24"/>
        </w:rPr>
        <w:t>Assignments</w:t>
      </w:r>
      <w:r w:rsidRPr="002A7289">
        <w:rPr>
          <w:rFonts w:ascii="Century Schoolbook" w:hAnsi="Century Schoolbook"/>
          <w:sz w:val="24"/>
          <w:szCs w:val="24"/>
        </w:rPr>
        <w:t xml:space="preserve">: </w:t>
      </w:r>
      <w:r w:rsidRPr="008D75C5">
        <w:rPr>
          <w:rFonts w:ascii="Century Schoolbook" w:hAnsi="Century Schoolbook"/>
          <w:sz w:val="24"/>
          <w:szCs w:val="24"/>
        </w:rPr>
        <w:t xml:space="preserve"> </w:t>
      </w:r>
      <w:r>
        <w:rPr>
          <w:rFonts w:ascii="Century Schoolbook" w:hAnsi="Century Schoolbook"/>
          <w:sz w:val="24"/>
          <w:szCs w:val="24"/>
        </w:rPr>
        <w:t>G</w:t>
      </w:r>
      <w:r w:rsidRPr="008D75C5">
        <w:rPr>
          <w:rFonts w:ascii="Century Schoolbook" w:hAnsi="Century Schoolbook"/>
          <w:sz w:val="24"/>
          <w:szCs w:val="24"/>
        </w:rPr>
        <w:t xml:space="preserve">uided reading questions (optional) will be provided for the textbook </w:t>
      </w:r>
      <w:r>
        <w:rPr>
          <w:rFonts w:ascii="Century Schoolbook" w:hAnsi="Century Schoolbook"/>
          <w:sz w:val="24"/>
          <w:szCs w:val="24"/>
        </w:rPr>
        <w:t xml:space="preserve">reading </w:t>
      </w:r>
      <w:r w:rsidRPr="008D75C5">
        <w:rPr>
          <w:rFonts w:ascii="Century Schoolbook" w:hAnsi="Century Schoolbook"/>
          <w:sz w:val="24"/>
          <w:szCs w:val="24"/>
        </w:rPr>
        <w:t>assignments.  In addition, review articles and research papers will be used to explore topics in more depth and at a more complex level. During most class periods, we will discuss</w:t>
      </w:r>
      <w:r w:rsidR="000732D3">
        <w:rPr>
          <w:rFonts w:ascii="Century Schoolbook" w:hAnsi="Century Schoolbook"/>
          <w:sz w:val="24"/>
          <w:szCs w:val="24"/>
        </w:rPr>
        <w:t xml:space="preserve"> only</w:t>
      </w:r>
      <w:r>
        <w:rPr>
          <w:rFonts w:ascii="Century Schoolbook" w:hAnsi="Century Schoolbook"/>
          <w:sz w:val="24"/>
          <w:szCs w:val="24"/>
        </w:rPr>
        <w:t xml:space="preserve"> </w:t>
      </w:r>
      <w:r w:rsidR="000732D3">
        <w:rPr>
          <w:rFonts w:ascii="Century Schoolbook" w:hAnsi="Century Schoolbook"/>
          <w:sz w:val="24"/>
          <w:szCs w:val="24"/>
        </w:rPr>
        <w:t xml:space="preserve">a </w:t>
      </w:r>
      <w:r>
        <w:rPr>
          <w:rFonts w:ascii="Century Schoolbook" w:hAnsi="Century Schoolbook"/>
          <w:sz w:val="24"/>
          <w:szCs w:val="24"/>
        </w:rPr>
        <w:t>subset</w:t>
      </w:r>
      <w:r w:rsidRPr="008D75C5">
        <w:rPr>
          <w:rFonts w:ascii="Century Schoolbook" w:hAnsi="Century Schoolbook"/>
          <w:sz w:val="24"/>
          <w:szCs w:val="24"/>
        </w:rPr>
        <w:t xml:space="preserve"> of the experiments in a </w:t>
      </w:r>
      <w:r w:rsidR="009E53D8">
        <w:rPr>
          <w:rFonts w:ascii="Century Schoolbook" w:hAnsi="Century Schoolbook"/>
          <w:sz w:val="24"/>
          <w:szCs w:val="24"/>
        </w:rPr>
        <w:t xml:space="preserve">given </w:t>
      </w:r>
      <w:r w:rsidRPr="008D75C5">
        <w:rPr>
          <w:rFonts w:ascii="Century Schoolbook" w:hAnsi="Century Schoolbook"/>
          <w:sz w:val="24"/>
          <w:szCs w:val="24"/>
        </w:rPr>
        <w:t xml:space="preserve">research paper. These </w:t>
      </w:r>
      <w:r>
        <w:rPr>
          <w:rFonts w:ascii="Century Schoolbook" w:hAnsi="Century Schoolbook"/>
          <w:sz w:val="24"/>
          <w:szCs w:val="24"/>
        </w:rPr>
        <w:t xml:space="preserve">primary </w:t>
      </w:r>
      <w:r w:rsidRPr="008D75C5">
        <w:rPr>
          <w:rFonts w:ascii="Century Schoolbook" w:hAnsi="Century Schoolbook"/>
          <w:sz w:val="24"/>
          <w:szCs w:val="24"/>
        </w:rPr>
        <w:t xml:space="preserve">papers will be more challenging to comprehend initially, </w:t>
      </w:r>
      <w:r>
        <w:rPr>
          <w:rFonts w:ascii="Century Schoolbook" w:hAnsi="Century Schoolbook"/>
          <w:sz w:val="24"/>
          <w:szCs w:val="24"/>
        </w:rPr>
        <w:t>but</w:t>
      </w:r>
      <w:r w:rsidRPr="008D75C5">
        <w:rPr>
          <w:rFonts w:ascii="Century Schoolbook" w:hAnsi="Century Schoolbook"/>
          <w:sz w:val="24"/>
          <w:szCs w:val="24"/>
        </w:rPr>
        <w:t xml:space="preserve"> will get easier over the course of the semester.  The papers will be posted on Sakai, and the file name includes the number of the lecture for which the paper is assigned (e.g., paper L2 is assigned for the second lecture). You should expect to spend a total of about 6 hours per week on the reading assignments, and it is important that you </w:t>
      </w:r>
      <w:r w:rsidRPr="000732D3">
        <w:rPr>
          <w:rFonts w:ascii="Century Schoolbook" w:hAnsi="Century Schoolbook"/>
          <w:i/>
          <w:iCs/>
          <w:sz w:val="24"/>
          <w:szCs w:val="24"/>
          <w:u w:val="single"/>
        </w:rPr>
        <w:t>read the assignments</w:t>
      </w:r>
      <w:r w:rsidRPr="008D75C5">
        <w:rPr>
          <w:rFonts w:ascii="Century Schoolbook" w:hAnsi="Century Schoolbook"/>
          <w:sz w:val="24"/>
          <w:szCs w:val="24"/>
        </w:rPr>
        <w:t xml:space="preserve"> </w:t>
      </w:r>
      <w:r w:rsidR="000732D3">
        <w:rPr>
          <w:rFonts w:ascii="Century Schoolbook" w:hAnsi="Century Schoolbook"/>
          <w:sz w:val="24"/>
          <w:szCs w:val="24"/>
        </w:rPr>
        <w:t xml:space="preserve">and </w:t>
      </w:r>
      <w:r w:rsidR="000732D3" w:rsidRPr="000732D3">
        <w:rPr>
          <w:rFonts w:ascii="Century Schoolbook" w:hAnsi="Century Schoolbook"/>
          <w:i/>
          <w:iCs/>
          <w:sz w:val="24"/>
          <w:szCs w:val="24"/>
          <w:u w:val="single"/>
        </w:rPr>
        <w:t>watch any pre-prepared lectures</w:t>
      </w:r>
      <w:r w:rsidR="000732D3">
        <w:rPr>
          <w:rFonts w:ascii="Century Schoolbook" w:hAnsi="Century Schoolbook"/>
          <w:sz w:val="24"/>
          <w:szCs w:val="24"/>
        </w:rPr>
        <w:t xml:space="preserve"> </w:t>
      </w:r>
      <w:r w:rsidRPr="000732D3">
        <w:rPr>
          <w:rFonts w:ascii="Century Schoolbook" w:hAnsi="Century Schoolbook"/>
          <w:b/>
          <w:bCs/>
          <w:sz w:val="24"/>
          <w:szCs w:val="24"/>
        </w:rPr>
        <w:t>before each class</w:t>
      </w:r>
      <w:r w:rsidRPr="008D75C5">
        <w:rPr>
          <w:rFonts w:ascii="Century Schoolbook" w:hAnsi="Century Schoolbook"/>
          <w:sz w:val="24"/>
          <w:szCs w:val="24"/>
        </w:rPr>
        <w:t xml:space="preserve">.  </w:t>
      </w:r>
    </w:p>
    <w:p w14:paraId="546B8E44" w14:textId="5D407633" w:rsidR="00AB4708" w:rsidRPr="002A7289" w:rsidRDefault="002F66CB" w:rsidP="00467E9B">
      <w:pPr>
        <w:pStyle w:val="NormalWeb"/>
        <w:rPr>
          <w:rFonts w:ascii="Century Schoolbook" w:hAnsi="Century Schoolbook"/>
          <w:sz w:val="24"/>
          <w:szCs w:val="24"/>
        </w:rPr>
      </w:pPr>
      <w:r w:rsidRPr="002A7289">
        <w:rPr>
          <w:rFonts w:ascii="Century Schoolbook" w:hAnsi="Century Schoolbook"/>
          <w:b/>
          <w:sz w:val="24"/>
          <w:szCs w:val="24"/>
        </w:rPr>
        <w:t>Grading</w:t>
      </w:r>
      <w:r w:rsidRPr="002A7289">
        <w:rPr>
          <w:rFonts w:ascii="Century Schoolbook" w:hAnsi="Century Schoolbook"/>
          <w:sz w:val="24"/>
          <w:szCs w:val="24"/>
        </w:rPr>
        <w:t xml:space="preserve">: </w:t>
      </w:r>
      <w:r w:rsidR="00E536A0">
        <w:rPr>
          <w:rFonts w:ascii="Century Schoolbook" w:hAnsi="Century Schoolbook"/>
          <w:sz w:val="24"/>
          <w:szCs w:val="24"/>
        </w:rPr>
        <w:t xml:space="preserve"> </w:t>
      </w:r>
      <w:r w:rsidR="00AB4708" w:rsidRPr="002A7289">
        <w:rPr>
          <w:rFonts w:ascii="Century Schoolbook" w:hAnsi="Century Schoolbook"/>
          <w:sz w:val="24"/>
          <w:szCs w:val="24"/>
        </w:rPr>
        <w:t xml:space="preserve">Students will be evaluated </w:t>
      </w:r>
      <w:r w:rsidR="00B75801">
        <w:rPr>
          <w:rFonts w:ascii="Century Schoolbook" w:hAnsi="Century Schoolbook"/>
          <w:sz w:val="24"/>
          <w:szCs w:val="24"/>
        </w:rPr>
        <w:t xml:space="preserve">on the basis of </w:t>
      </w:r>
      <w:r w:rsidR="009E53D8">
        <w:rPr>
          <w:rFonts w:ascii="Century Schoolbook" w:hAnsi="Century Schoolbook"/>
          <w:sz w:val="24"/>
          <w:szCs w:val="24"/>
        </w:rPr>
        <w:t xml:space="preserve">written </w:t>
      </w:r>
      <w:r w:rsidR="00B75801">
        <w:rPr>
          <w:rFonts w:ascii="Century Schoolbook" w:hAnsi="Century Schoolbook"/>
          <w:sz w:val="24"/>
          <w:szCs w:val="24"/>
        </w:rPr>
        <w:t xml:space="preserve">exams, as well as by their </w:t>
      </w:r>
      <w:r w:rsidR="00AB4708" w:rsidRPr="002A7289">
        <w:rPr>
          <w:rFonts w:ascii="Century Schoolbook" w:hAnsi="Century Schoolbook"/>
          <w:sz w:val="24"/>
          <w:szCs w:val="24"/>
        </w:rPr>
        <w:t>participation in class and</w:t>
      </w:r>
      <w:r w:rsidR="00B75801">
        <w:rPr>
          <w:rFonts w:ascii="Century Schoolbook" w:hAnsi="Century Schoolbook"/>
          <w:sz w:val="24"/>
          <w:szCs w:val="24"/>
        </w:rPr>
        <w:t xml:space="preserve"> by the</w:t>
      </w:r>
      <w:r w:rsidR="00AB4708" w:rsidRPr="002A7289">
        <w:rPr>
          <w:rFonts w:ascii="Century Schoolbook" w:hAnsi="Century Schoolbook"/>
          <w:sz w:val="24"/>
          <w:szCs w:val="24"/>
        </w:rPr>
        <w:t xml:space="preserve"> quality of their </w:t>
      </w:r>
      <w:r w:rsidR="009E53D8">
        <w:rPr>
          <w:rFonts w:ascii="Century Schoolbook" w:hAnsi="Century Schoolbook"/>
          <w:sz w:val="24"/>
          <w:szCs w:val="24"/>
        </w:rPr>
        <w:t xml:space="preserve">oral </w:t>
      </w:r>
      <w:r w:rsidR="00AB4708" w:rsidRPr="002A7289">
        <w:rPr>
          <w:rFonts w:ascii="Century Schoolbook" w:hAnsi="Century Schoolbook"/>
          <w:sz w:val="24"/>
          <w:szCs w:val="24"/>
        </w:rPr>
        <w:t>presentations</w:t>
      </w:r>
      <w:r w:rsidR="009E53D8">
        <w:rPr>
          <w:rFonts w:ascii="Century Schoolbook" w:hAnsi="Century Schoolbook"/>
          <w:sz w:val="24"/>
          <w:szCs w:val="24"/>
        </w:rPr>
        <w:t xml:space="preserve"> at the</w:t>
      </w:r>
      <w:r w:rsidR="009E53D8" w:rsidRPr="009E53D8">
        <w:rPr>
          <w:rFonts w:ascii="Century Schoolbook" w:hAnsi="Century Schoolbook"/>
          <w:sz w:val="24"/>
          <w:szCs w:val="24"/>
        </w:rPr>
        <w:t xml:space="preserve"> </w:t>
      </w:r>
      <w:r w:rsidR="009E53D8">
        <w:rPr>
          <w:rFonts w:ascii="Century Schoolbook" w:hAnsi="Century Schoolbook"/>
          <w:sz w:val="24"/>
          <w:szCs w:val="24"/>
        </w:rPr>
        <w:t>end-of-term</w:t>
      </w:r>
      <w:r w:rsidR="00AB4708" w:rsidRPr="002A7289">
        <w:rPr>
          <w:rFonts w:ascii="Century Schoolbook" w:hAnsi="Century Schoolbook"/>
          <w:sz w:val="24"/>
          <w:szCs w:val="24"/>
        </w:rPr>
        <w:t xml:space="preserve">. Everyone in </w:t>
      </w:r>
      <w:r w:rsidR="00814D23" w:rsidRPr="002A7289">
        <w:rPr>
          <w:rFonts w:ascii="Century Schoolbook" w:hAnsi="Century Schoolbook"/>
          <w:sz w:val="24"/>
          <w:szCs w:val="24"/>
        </w:rPr>
        <w:t xml:space="preserve">the </w:t>
      </w:r>
      <w:r w:rsidR="00AB4708" w:rsidRPr="002A7289">
        <w:rPr>
          <w:rFonts w:ascii="Century Schoolbook" w:hAnsi="Century Schoolbook"/>
          <w:sz w:val="24"/>
          <w:szCs w:val="24"/>
        </w:rPr>
        <w:t>class will be expected to participate. This includes explaining figures and tables to the rest of the class, tal</w:t>
      </w:r>
      <w:r w:rsidR="00814D23" w:rsidRPr="002A7289">
        <w:rPr>
          <w:rFonts w:ascii="Century Schoolbook" w:hAnsi="Century Schoolbook"/>
          <w:sz w:val="24"/>
          <w:szCs w:val="24"/>
        </w:rPr>
        <w:t>king about issues raised in the publications</w:t>
      </w:r>
      <w:r w:rsidR="00AB4708" w:rsidRPr="002A7289">
        <w:rPr>
          <w:rFonts w:ascii="Century Schoolbook" w:hAnsi="Century Schoolbook"/>
          <w:sz w:val="24"/>
          <w:szCs w:val="24"/>
        </w:rPr>
        <w:t>, and asking questions.</w:t>
      </w:r>
    </w:p>
    <w:p w14:paraId="5E468382" w14:textId="3286BD37" w:rsidR="00EA267D" w:rsidRDefault="00EA267D" w:rsidP="00EA267D">
      <w:pPr>
        <w:pStyle w:val="NormalWeb"/>
        <w:spacing w:before="0" w:beforeAutospacing="0" w:after="0" w:afterAutospacing="0"/>
        <w:ind w:left="1440" w:hanging="720"/>
        <w:rPr>
          <w:rFonts w:ascii="Century Schoolbook" w:hAnsi="Century Schoolbook"/>
          <w:sz w:val="24"/>
          <w:szCs w:val="24"/>
        </w:rPr>
      </w:pPr>
      <w:r w:rsidRPr="00805A50">
        <w:rPr>
          <w:rFonts w:ascii="Century Schoolbook" w:hAnsi="Century Schoolbook"/>
          <w:b/>
          <w:bCs/>
          <w:sz w:val="24"/>
          <w:szCs w:val="24"/>
        </w:rPr>
        <w:t>75%</w:t>
      </w:r>
      <w:r>
        <w:rPr>
          <w:rFonts w:ascii="Century Schoolbook" w:hAnsi="Century Schoolbook"/>
          <w:sz w:val="24"/>
          <w:szCs w:val="24"/>
        </w:rPr>
        <w:t xml:space="preserve"> - </w:t>
      </w:r>
      <w:r w:rsidR="007C719E">
        <w:rPr>
          <w:rFonts w:ascii="Century Schoolbook" w:hAnsi="Century Schoolbook"/>
          <w:sz w:val="24"/>
          <w:szCs w:val="24"/>
        </w:rPr>
        <w:t xml:space="preserve">Written </w:t>
      </w:r>
      <w:r w:rsidR="00B75801">
        <w:rPr>
          <w:rFonts w:ascii="Century Schoolbook" w:hAnsi="Century Schoolbook"/>
          <w:sz w:val="24"/>
          <w:szCs w:val="24"/>
        </w:rPr>
        <w:t>Exam</w:t>
      </w:r>
      <w:r w:rsidR="007C719E">
        <w:rPr>
          <w:rFonts w:ascii="Century Schoolbook" w:hAnsi="Century Schoolbook"/>
          <w:sz w:val="24"/>
          <w:szCs w:val="24"/>
        </w:rPr>
        <w:t>s</w:t>
      </w:r>
      <w:r>
        <w:rPr>
          <w:rFonts w:ascii="Century Schoolbook" w:hAnsi="Century Schoolbook"/>
          <w:sz w:val="24"/>
          <w:szCs w:val="24"/>
        </w:rPr>
        <w:t>:</w:t>
      </w:r>
      <w:r w:rsidR="00B75801">
        <w:rPr>
          <w:rFonts w:ascii="Century Schoolbook" w:hAnsi="Century Schoolbook"/>
          <w:sz w:val="24"/>
          <w:szCs w:val="24"/>
        </w:rPr>
        <w:t xml:space="preserve"> 2 mid-term </w:t>
      </w:r>
      <w:r>
        <w:rPr>
          <w:rFonts w:ascii="Century Schoolbook" w:hAnsi="Century Schoolbook"/>
          <w:sz w:val="24"/>
          <w:szCs w:val="24"/>
        </w:rPr>
        <w:t xml:space="preserve">exams </w:t>
      </w:r>
      <w:r w:rsidR="00B75801">
        <w:rPr>
          <w:rFonts w:ascii="Century Schoolbook" w:hAnsi="Century Schoolbook"/>
          <w:sz w:val="24"/>
          <w:szCs w:val="24"/>
        </w:rPr>
        <w:t xml:space="preserve">plus a final </w:t>
      </w:r>
      <w:r>
        <w:rPr>
          <w:rFonts w:ascii="Century Schoolbook" w:hAnsi="Century Schoolbook"/>
          <w:sz w:val="24"/>
          <w:szCs w:val="24"/>
        </w:rPr>
        <w:t>(25% each)</w:t>
      </w:r>
    </w:p>
    <w:p w14:paraId="183483AA" w14:textId="2C417B29" w:rsidR="00EA267D" w:rsidRDefault="00B75801" w:rsidP="00EA267D">
      <w:pPr>
        <w:pStyle w:val="NormalWeb"/>
        <w:spacing w:before="0" w:beforeAutospacing="0" w:after="0" w:afterAutospacing="0"/>
        <w:ind w:left="1440" w:hanging="720"/>
        <w:rPr>
          <w:rFonts w:ascii="Century Schoolbook" w:hAnsi="Century Schoolbook"/>
          <w:sz w:val="24"/>
          <w:szCs w:val="24"/>
        </w:rPr>
      </w:pPr>
      <w:r w:rsidRPr="00805A50">
        <w:rPr>
          <w:rFonts w:ascii="Century Schoolbook" w:hAnsi="Century Schoolbook"/>
          <w:b/>
          <w:bCs/>
          <w:sz w:val="24"/>
          <w:szCs w:val="24"/>
        </w:rPr>
        <w:t>15</w:t>
      </w:r>
      <w:r w:rsidR="00147E77" w:rsidRPr="00805A50">
        <w:rPr>
          <w:rFonts w:ascii="Century Schoolbook" w:hAnsi="Century Schoolbook"/>
          <w:b/>
          <w:bCs/>
          <w:sz w:val="24"/>
          <w:szCs w:val="24"/>
        </w:rPr>
        <w:t>%</w:t>
      </w:r>
      <w:r w:rsidR="00147E77" w:rsidRPr="002A7289">
        <w:rPr>
          <w:rFonts w:ascii="Century Schoolbook" w:hAnsi="Century Schoolbook"/>
          <w:sz w:val="24"/>
          <w:szCs w:val="24"/>
        </w:rPr>
        <w:t xml:space="preserve"> </w:t>
      </w:r>
      <w:r w:rsidR="00EA267D">
        <w:rPr>
          <w:rFonts w:ascii="Century Schoolbook" w:hAnsi="Century Schoolbook"/>
          <w:sz w:val="24"/>
          <w:szCs w:val="24"/>
        </w:rPr>
        <w:t xml:space="preserve">- </w:t>
      </w:r>
      <w:r w:rsidR="007C719E">
        <w:rPr>
          <w:rFonts w:ascii="Century Schoolbook" w:hAnsi="Century Schoolbook"/>
          <w:sz w:val="24"/>
          <w:szCs w:val="24"/>
        </w:rPr>
        <w:t xml:space="preserve">Class </w:t>
      </w:r>
      <w:r w:rsidR="00EA267D">
        <w:rPr>
          <w:rFonts w:ascii="Century Schoolbook" w:hAnsi="Century Schoolbook"/>
          <w:sz w:val="24"/>
          <w:szCs w:val="24"/>
        </w:rPr>
        <w:t>P</w:t>
      </w:r>
      <w:r w:rsidR="00147E77" w:rsidRPr="002A7289">
        <w:rPr>
          <w:rFonts w:ascii="Century Schoolbook" w:hAnsi="Century Schoolbook"/>
          <w:sz w:val="24"/>
          <w:szCs w:val="24"/>
        </w:rPr>
        <w:t>articipation</w:t>
      </w:r>
      <w:r w:rsidR="007C719E">
        <w:rPr>
          <w:rFonts w:ascii="Century Schoolbook" w:hAnsi="Century Schoolbook"/>
          <w:sz w:val="24"/>
          <w:szCs w:val="24"/>
        </w:rPr>
        <w:t>:</w:t>
      </w:r>
      <w:r w:rsidR="00147E77" w:rsidRPr="002A7289">
        <w:rPr>
          <w:rFonts w:ascii="Century Schoolbook" w:hAnsi="Century Schoolbook"/>
          <w:sz w:val="24"/>
          <w:szCs w:val="24"/>
        </w:rPr>
        <w:t xml:space="preserve"> in</w:t>
      </w:r>
      <w:r w:rsidR="00EA267D">
        <w:rPr>
          <w:rFonts w:ascii="Century Schoolbook" w:hAnsi="Century Schoolbook"/>
          <w:sz w:val="24"/>
          <w:szCs w:val="24"/>
        </w:rPr>
        <w:t xml:space="preserve">-class </w:t>
      </w:r>
      <w:r w:rsidR="00147E77" w:rsidRPr="002A7289">
        <w:rPr>
          <w:rFonts w:ascii="Century Schoolbook" w:hAnsi="Century Schoolbook"/>
          <w:sz w:val="24"/>
          <w:szCs w:val="24"/>
        </w:rPr>
        <w:t>discussions</w:t>
      </w:r>
    </w:p>
    <w:p w14:paraId="10728C1A" w14:textId="4D95634A" w:rsidR="00EA267D" w:rsidRDefault="00B75801" w:rsidP="00EA267D">
      <w:pPr>
        <w:pStyle w:val="NormalWeb"/>
        <w:spacing w:before="0" w:beforeAutospacing="0" w:after="0" w:afterAutospacing="0"/>
        <w:ind w:left="1440" w:hanging="720"/>
        <w:rPr>
          <w:rFonts w:ascii="Century Schoolbook" w:hAnsi="Century Schoolbook"/>
          <w:sz w:val="24"/>
          <w:szCs w:val="24"/>
        </w:rPr>
      </w:pPr>
      <w:r w:rsidRPr="00805A50">
        <w:rPr>
          <w:rFonts w:ascii="Century Schoolbook" w:hAnsi="Century Schoolbook"/>
          <w:b/>
          <w:bCs/>
          <w:sz w:val="24"/>
          <w:szCs w:val="24"/>
        </w:rPr>
        <w:t>10</w:t>
      </w:r>
      <w:r w:rsidR="00147E77" w:rsidRPr="00805A50">
        <w:rPr>
          <w:rFonts w:ascii="Century Schoolbook" w:hAnsi="Century Schoolbook"/>
          <w:b/>
          <w:bCs/>
          <w:sz w:val="24"/>
          <w:szCs w:val="24"/>
        </w:rPr>
        <w:t>%</w:t>
      </w:r>
      <w:r w:rsidR="00147E77" w:rsidRPr="002A7289">
        <w:rPr>
          <w:rFonts w:ascii="Century Schoolbook" w:hAnsi="Century Schoolbook"/>
          <w:sz w:val="24"/>
          <w:szCs w:val="24"/>
        </w:rPr>
        <w:t xml:space="preserve"> </w:t>
      </w:r>
      <w:r w:rsidR="00EA267D">
        <w:rPr>
          <w:rFonts w:ascii="Century Schoolbook" w:hAnsi="Century Schoolbook"/>
          <w:sz w:val="24"/>
          <w:szCs w:val="24"/>
        </w:rPr>
        <w:t>- O</w:t>
      </w:r>
      <w:r w:rsidR="00147E77" w:rsidRPr="002A7289">
        <w:rPr>
          <w:rFonts w:ascii="Century Schoolbook" w:hAnsi="Century Schoolbook"/>
          <w:sz w:val="24"/>
          <w:szCs w:val="24"/>
        </w:rPr>
        <w:t xml:space="preserve">ral </w:t>
      </w:r>
      <w:r w:rsidR="00805A50">
        <w:rPr>
          <w:rFonts w:ascii="Century Schoolbook" w:hAnsi="Century Schoolbook"/>
          <w:sz w:val="24"/>
          <w:szCs w:val="24"/>
        </w:rPr>
        <w:t>P</w:t>
      </w:r>
      <w:r w:rsidR="00147E77" w:rsidRPr="002A7289">
        <w:rPr>
          <w:rFonts w:ascii="Century Schoolbook" w:hAnsi="Century Schoolbook"/>
          <w:sz w:val="24"/>
          <w:szCs w:val="24"/>
        </w:rPr>
        <w:t>resentation</w:t>
      </w:r>
      <w:r w:rsidR="007C719E">
        <w:rPr>
          <w:rFonts w:ascii="Century Schoolbook" w:hAnsi="Century Schoolbook"/>
          <w:sz w:val="24"/>
          <w:szCs w:val="24"/>
        </w:rPr>
        <w:t>s</w:t>
      </w:r>
      <w:r w:rsidR="00EA267D">
        <w:rPr>
          <w:rFonts w:ascii="Century Schoolbook" w:hAnsi="Century Schoolbook"/>
          <w:sz w:val="24"/>
          <w:szCs w:val="24"/>
        </w:rPr>
        <w:t>:  Journal club p</w:t>
      </w:r>
      <w:r w:rsidR="002F66CB" w:rsidRPr="002A7289">
        <w:rPr>
          <w:rFonts w:ascii="Century Schoolbook" w:hAnsi="Century Schoolbook"/>
          <w:sz w:val="24"/>
          <w:szCs w:val="24"/>
        </w:rPr>
        <w:t>resentations will be graded on content, understanding, development of background information and synthesis into current thinking.</w:t>
      </w:r>
    </w:p>
    <w:p w14:paraId="23DB8638" w14:textId="3F9D3C98" w:rsidR="00EA35F2" w:rsidRPr="00EA35F2" w:rsidRDefault="00EA35F2" w:rsidP="00F4356A">
      <w:pPr>
        <w:spacing w:before="100" w:beforeAutospacing="1"/>
        <w:rPr>
          <w:rFonts w:ascii="Century Schoolbook" w:hAnsi="Century Schoolbook"/>
          <w:b/>
          <w:bCs/>
          <w:szCs w:val="24"/>
        </w:rPr>
      </w:pPr>
      <w:r>
        <w:rPr>
          <w:rFonts w:ascii="Century Schoolbook" w:hAnsi="Century Schoolbook"/>
          <w:b/>
          <w:szCs w:val="24"/>
        </w:rPr>
        <w:t>Expectations</w:t>
      </w:r>
      <w:r w:rsidRPr="002A7289">
        <w:rPr>
          <w:rFonts w:ascii="Century Schoolbook" w:hAnsi="Century Schoolbook"/>
          <w:szCs w:val="24"/>
        </w:rPr>
        <w:t xml:space="preserve">: </w:t>
      </w:r>
      <w:r w:rsidR="00E536A0">
        <w:rPr>
          <w:rFonts w:ascii="Century Schoolbook" w:hAnsi="Century Schoolbook"/>
          <w:szCs w:val="24"/>
        </w:rPr>
        <w:t xml:space="preserve"> </w:t>
      </w:r>
      <w:r w:rsidRPr="00EA35F2">
        <w:rPr>
          <w:rFonts w:ascii="Century Schoolbook" w:hAnsi="Century Schoolbook"/>
          <w:szCs w:val="24"/>
        </w:rPr>
        <w:t xml:space="preserve">This is NOT a class for passive learners. You are expected to be actively engaged in this course through </w:t>
      </w:r>
      <w:r>
        <w:rPr>
          <w:rFonts w:ascii="Century Schoolbook" w:hAnsi="Century Schoolbook"/>
          <w:szCs w:val="24"/>
        </w:rPr>
        <w:t>in-</w:t>
      </w:r>
      <w:r w:rsidRPr="00EA35F2">
        <w:rPr>
          <w:rFonts w:ascii="Century Schoolbook" w:hAnsi="Century Schoolbook"/>
          <w:szCs w:val="24"/>
        </w:rPr>
        <w:t xml:space="preserve">class discussions, activities and pre- as well as post-lecture assignments and readings. </w:t>
      </w:r>
    </w:p>
    <w:p w14:paraId="58F0570A" w14:textId="60D0C9AA" w:rsidR="00F4356A" w:rsidRDefault="00EA35F2" w:rsidP="00461C38">
      <w:pPr>
        <w:rPr>
          <w:rFonts w:ascii="Century Schoolbook" w:hAnsi="Century Schoolbook"/>
          <w:szCs w:val="24"/>
        </w:rPr>
      </w:pPr>
      <w:r w:rsidRPr="00F4356A">
        <w:rPr>
          <w:rFonts w:ascii="Century Schoolbook" w:hAnsi="Century Schoolbook"/>
          <w:i/>
          <w:iCs/>
          <w:szCs w:val="24"/>
        </w:rPr>
        <w:lastRenderedPageBreak/>
        <w:t>Feeling underprepared because of your background?</w:t>
      </w:r>
      <w:r w:rsidRPr="00EA35F2">
        <w:rPr>
          <w:rFonts w:ascii="Century Schoolbook" w:hAnsi="Century Schoolbook"/>
          <w:szCs w:val="24"/>
        </w:rPr>
        <w:t xml:space="preserve"> </w:t>
      </w:r>
      <w:r w:rsidR="00F4356A">
        <w:rPr>
          <w:rFonts w:ascii="Century Schoolbook" w:hAnsi="Century Schoolbook"/>
          <w:szCs w:val="24"/>
        </w:rPr>
        <w:t xml:space="preserve"> </w:t>
      </w:r>
      <w:r w:rsidRPr="00EA35F2">
        <w:rPr>
          <w:rFonts w:ascii="Century Schoolbook" w:hAnsi="Century Schoolbook"/>
          <w:szCs w:val="24"/>
        </w:rPr>
        <w:t xml:space="preserve">Educational research has shown that students who do </w:t>
      </w:r>
      <w:r>
        <w:rPr>
          <w:rFonts w:ascii="Century Schoolbook" w:hAnsi="Century Schoolbook"/>
          <w:szCs w:val="24"/>
        </w:rPr>
        <w:t>the reading</w:t>
      </w:r>
      <w:r w:rsidRPr="00EA35F2">
        <w:rPr>
          <w:rFonts w:ascii="Century Schoolbook" w:hAnsi="Century Schoolbook"/>
          <w:szCs w:val="24"/>
        </w:rPr>
        <w:t xml:space="preserve"> before class, actively participate in class, and regularly review </w:t>
      </w:r>
      <w:r>
        <w:rPr>
          <w:rFonts w:ascii="Century Schoolbook" w:hAnsi="Century Schoolbook"/>
          <w:szCs w:val="24"/>
        </w:rPr>
        <w:t xml:space="preserve">their </w:t>
      </w:r>
      <w:r w:rsidRPr="00EA35F2">
        <w:rPr>
          <w:rFonts w:ascii="Century Schoolbook" w:hAnsi="Century Schoolbook"/>
          <w:szCs w:val="24"/>
        </w:rPr>
        <w:t>notes</w:t>
      </w:r>
      <w:r>
        <w:rPr>
          <w:rFonts w:ascii="Century Schoolbook" w:hAnsi="Century Schoolbook"/>
          <w:szCs w:val="24"/>
        </w:rPr>
        <w:t>,</w:t>
      </w:r>
      <w:r w:rsidRPr="00EA35F2">
        <w:rPr>
          <w:rFonts w:ascii="Century Schoolbook" w:hAnsi="Century Schoolbook"/>
          <w:szCs w:val="24"/>
        </w:rPr>
        <w:t xml:space="preserve"> can </w:t>
      </w:r>
      <w:r>
        <w:rPr>
          <w:rFonts w:ascii="Century Schoolbook" w:hAnsi="Century Schoolbook"/>
          <w:szCs w:val="24"/>
        </w:rPr>
        <w:t>(</w:t>
      </w:r>
      <w:r w:rsidRPr="00EA35F2">
        <w:rPr>
          <w:rFonts w:ascii="Century Schoolbook" w:hAnsi="Century Schoolbook"/>
          <w:szCs w:val="24"/>
        </w:rPr>
        <w:t>and will</w:t>
      </w:r>
      <w:r>
        <w:rPr>
          <w:rFonts w:ascii="Century Schoolbook" w:hAnsi="Century Schoolbook"/>
          <w:szCs w:val="24"/>
        </w:rPr>
        <w:t>)</w:t>
      </w:r>
      <w:r w:rsidRPr="00EA35F2">
        <w:rPr>
          <w:rFonts w:ascii="Century Schoolbook" w:hAnsi="Century Schoolbook"/>
          <w:szCs w:val="24"/>
        </w:rPr>
        <w:t xml:space="preserve"> succeed. The course is designed to equalize your readiness before class</w:t>
      </w:r>
      <w:r w:rsidR="00F4356A">
        <w:rPr>
          <w:rFonts w:ascii="Century Schoolbook" w:hAnsi="Century Schoolbook"/>
          <w:szCs w:val="24"/>
        </w:rPr>
        <w:t>.  Although</w:t>
      </w:r>
      <w:r w:rsidRPr="00EA35F2">
        <w:rPr>
          <w:rFonts w:ascii="Century Schoolbook" w:hAnsi="Century Schoolbook"/>
          <w:szCs w:val="24"/>
        </w:rPr>
        <w:t xml:space="preserve"> you may take several hours reading and preparing, another student </w:t>
      </w:r>
      <w:r w:rsidR="00F4356A">
        <w:rPr>
          <w:rFonts w:ascii="Century Schoolbook" w:hAnsi="Century Schoolbook"/>
          <w:szCs w:val="24"/>
        </w:rPr>
        <w:t>might</w:t>
      </w:r>
      <w:r w:rsidRPr="00EA35F2">
        <w:rPr>
          <w:rFonts w:ascii="Century Schoolbook" w:hAnsi="Century Schoolbook"/>
          <w:szCs w:val="24"/>
        </w:rPr>
        <w:t xml:space="preserve"> need less time. </w:t>
      </w:r>
      <w:r w:rsidR="00F4356A">
        <w:rPr>
          <w:rFonts w:ascii="Century Schoolbook" w:hAnsi="Century Schoolbook"/>
          <w:szCs w:val="24"/>
        </w:rPr>
        <w:t>W</w:t>
      </w:r>
      <w:r w:rsidRPr="00EA35F2">
        <w:rPr>
          <w:rFonts w:ascii="Century Schoolbook" w:hAnsi="Century Schoolbook"/>
          <w:szCs w:val="24"/>
        </w:rPr>
        <w:t>hen you get to class, your effort will pay off</w:t>
      </w:r>
      <w:r w:rsidR="00F4356A">
        <w:rPr>
          <w:rFonts w:ascii="Century Schoolbook" w:hAnsi="Century Schoolbook"/>
          <w:szCs w:val="24"/>
        </w:rPr>
        <w:t xml:space="preserve">. </w:t>
      </w:r>
    </w:p>
    <w:p w14:paraId="3F052997" w14:textId="0A61B558" w:rsidR="00461C38" w:rsidRDefault="00EA35F2" w:rsidP="00461C38">
      <w:pPr>
        <w:rPr>
          <w:rFonts w:ascii="Century Schoolbook" w:hAnsi="Century Schoolbook"/>
          <w:szCs w:val="24"/>
        </w:rPr>
      </w:pPr>
      <w:r w:rsidRPr="00F4356A">
        <w:rPr>
          <w:rFonts w:ascii="Century Schoolbook" w:hAnsi="Century Schoolbook"/>
          <w:i/>
          <w:iCs/>
          <w:szCs w:val="24"/>
        </w:rPr>
        <w:t xml:space="preserve">How do you know </w:t>
      </w:r>
      <w:r w:rsidR="00F4356A" w:rsidRPr="00F4356A">
        <w:rPr>
          <w:rFonts w:ascii="Century Schoolbook" w:hAnsi="Century Schoolbook"/>
          <w:i/>
          <w:iCs/>
          <w:szCs w:val="24"/>
        </w:rPr>
        <w:t xml:space="preserve">if </w:t>
      </w:r>
      <w:r w:rsidRPr="00F4356A">
        <w:rPr>
          <w:rFonts w:ascii="Century Schoolbook" w:hAnsi="Century Schoolbook"/>
          <w:i/>
          <w:iCs/>
          <w:szCs w:val="24"/>
        </w:rPr>
        <w:t>you are learning</w:t>
      </w:r>
      <w:r w:rsidR="00F04A32">
        <w:rPr>
          <w:rFonts w:ascii="Century Schoolbook" w:hAnsi="Century Schoolbook"/>
          <w:i/>
          <w:iCs/>
          <w:szCs w:val="24"/>
        </w:rPr>
        <w:t xml:space="preserve"> the material</w:t>
      </w:r>
      <w:r w:rsidRPr="00F4356A">
        <w:rPr>
          <w:rFonts w:ascii="Century Schoolbook" w:hAnsi="Century Schoolbook"/>
          <w:i/>
          <w:iCs/>
          <w:szCs w:val="24"/>
        </w:rPr>
        <w:t>?</w:t>
      </w:r>
      <w:r w:rsidRPr="00EA35F2">
        <w:rPr>
          <w:rFonts w:ascii="Century Schoolbook" w:hAnsi="Century Schoolbook"/>
          <w:szCs w:val="24"/>
        </w:rPr>
        <w:t xml:space="preserve"> </w:t>
      </w:r>
      <w:r w:rsidR="00F4356A">
        <w:rPr>
          <w:rFonts w:ascii="Century Schoolbook" w:hAnsi="Century Schoolbook"/>
          <w:szCs w:val="24"/>
        </w:rPr>
        <w:t xml:space="preserve"> </w:t>
      </w:r>
      <w:r w:rsidRPr="00EA35F2">
        <w:rPr>
          <w:rFonts w:ascii="Century Schoolbook" w:hAnsi="Century Schoolbook"/>
          <w:szCs w:val="24"/>
        </w:rPr>
        <w:t>When you make mistakes and identify what you don’t know. Making mistakes is KEY to learning. It makes more sense to make mistakes in-class when the stakes are very low, rather than on an exam</w:t>
      </w:r>
      <w:r w:rsidR="00F04A32">
        <w:rPr>
          <w:rFonts w:ascii="Century Schoolbook" w:hAnsi="Century Schoolbook"/>
          <w:szCs w:val="24"/>
        </w:rPr>
        <w:t xml:space="preserve"> or a job</w:t>
      </w:r>
      <w:r w:rsidR="00F4356A">
        <w:rPr>
          <w:rFonts w:ascii="Century Schoolbook" w:hAnsi="Century Schoolbook"/>
          <w:szCs w:val="24"/>
        </w:rPr>
        <w:t>, so speak up if you don’t understand something</w:t>
      </w:r>
      <w:r w:rsidR="00F04A32">
        <w:rPr>
          <w:rFonts w:ascii="Century Schoolbook" w:hAnsi="Century Schoolbook"/>
          <w:szCs w:val="24"/>
        </w:rPr>
        <w:t>!</w:t>
      </w:r>
      <w:r w:rsidR="00F4356A">
        <w:rPr>
          <w:rFonts w:ascii="Century Schoolbook" w:hAnsi="Century Schoolbook"/>
          <w:szCs w:val="24"/>
        </w:rPr>
        <w:t xml:space="preserve"> </w:t>
      </w:r>
    </w:p>
    <w:p w14:paraId="6176971B" w14:textId="77777777" w:rsidR="003369AE" w:rsidRPr="002A7289" w:rsidRDefault="003369AE" w:rsidP="00461C38">
      <w:pPr>
        <w:rPr>
          <w:rFonts w:ascii="Century Schoolbook" w:hAnsi="Century Schoolbook"/>
          <w:szCs w:val="24"/>
        </w:rPr>
      </w:pPr>
    </w:p>
    <w:p w14:paraId="7B9E6037" w14:textId="3F9C9B45" w:rsidR="00EA35F2" w:rsidRDefault="00EA35F2" w:rsidP="00EA35F2">
      <w:pPr>
        <w:spacing w:before="100" w:beforeAutospacing="1"/>
        <w:rPr>
          <w:rFonts w:ascii="Century Schoolbook" w:hAnsi="Century Schoolbook"/>
          <w:szCs w:val="24"/>
        </w:rPr>
      </w:pPr>
      <w:r w:rsidRPr="002A7289">
        <w:rPr>
          <w:rFonts w:ascii="Century Schoolbook" w:hAnsi="Century Schoolbook"/>
          <w:b/>
          <w:szCs w:val="24"/>
        </w:rPr>
        <w:t>Honor Code</w:t>
      </w:r>
      <w:r w:rsidRPr="002A7289">
        <w:rPr>
          <w:rFonts w:ascii="Century Schoolbook" w:hAnsi="Century Schoolbook"/>
          <w:szCs w:val="24"/>
        </w:rPr>
        <w:t>:</w:t>
      </w:r>
      <w:r w:rsidRPr="002A7289">
        <w:rPr>
          <w:rFonts w:ascii="Century Schoolbook" w:hAnsi="Century Schoolbook"/>
          <w:b/>
          <w:szCs w:val="24"/>
        </w:rPr>
        <w:t xml:space="preserve"> </w:t>
      </w:r>
      <w:r w:rsidR="00E536A0">
        <w:rPr>
          <w:rFonts w:ascii="Century Schoolbook" w:hAnsi="Century Schoolbook"/>
          <w:b/>
          <w:szCs w:val="24"/>
        </w:rPr>
        <w:t xml:space="preserve"> </w:t>
      </w:r>
      <w:r w:rsidRPr="002A7289">
        <w:rPr>
          <w:rFonts w:ascii="Century Schoolbook" w:hAnsi="Century Schoolbook"/>
          <w:szCs w:val="24"/>
        </w:rPr>
        <w:t>The UNC Honor Code will be in effect in this class.  Please read the code (</w:t>
      </w:r>
      <w:hyperlink r:id="rId9" w:history="1">
        <w:r w:rsidRPr="002A7289">
          <w:rPr>
            <w:rStyle w:val="Hyperlink"/>
            <w:rFonts w:ascii="Century Schoolbook" w:hAnsi="Century Schoolbook"/>
            <w:szCs w:val="24"/>
          </w:rPr>
          <w:t>http://honor.unc.edu/honor/index.html</w:t>
        </w:r>
      </w:hyperlink>
      <w:r w:rsidRPr="002A7289">
        <w:rPr>
          <w:rFonts w:ascii="Century Schoolbook" w:hAnsi="Century Schoolbook"/>
          <w:szCs w:val="24"/>
        </w:rPr>
        <w:t xml:space="preserve">).  Note: </w:t>
      </w:r>
      <w:r w:rsidR="006011AD">
        <w:rPr>
          <w:rFonts w:ascii="Century Schoolbook" w:hAnsi="Century Schoolbook"/>
          <w:szCs w:val="24"/>
        </w:rPr>
        <w:t>Outside of class, s</w:t>
      </w:r>
      <w:r w:rsidRPr="002A7289">
        <w:rPr>
          <w:rFonts w:ascii="Century Schoolbook" w:hAnsi="Century Schoolbook"/>
          <w:szCs w:val="24"/>
        </w:rPr>
        <w:t xml:space="preserve">tudents may read </w:t>
      </w:r>
      <w:r w:rsidR="006011AD">
        <w:rPr>
          <w:rFonts w:ascii="Century Schoolbook" w:hAnsi="Century Schoolbook"/>
          <w:szCs w:val="24"/>
        </w:rPr>
        <w:t xml:space="preserve">and discusss the </w:t>
      </w:r>
      <w:r w:rsidRPr="002A7289">
        <w:rPr>
          <w:rFonts w:ascii="Century Schoolbook" w:hAnsi="Century Schoolbook"/>
          <w:szCs w:val="24"/>
        </w:rPr>
        <w:t>assigned articles together (indeed, this is encouraged).</w:t>
      </w:r>
    </w:p>
    <w:p w14:paraId="6C23A73E" w14:textId="77777777" w:rsidR="009A4D8E" w:rsidRPr="002A7289" w:rsidRDefault="009A4D8E" w:rsidP="00EA35F2">
      <w:pPr>
        <w:spacing w:before="100" w:beforeAutospacing="1"/>
        <w:rPr>
          <w:rFonts w:ascii="Century Schoolbook" w:hAnsi="Century Schoolbook"/>
          <w:b/>
          <w:szCs w:val="24"/>
        </w:rPr>
      </w:pPr>
    </w:p>
    <w:p w14:paraId="7DBCA838" w14:textId="77777777" w:rsidR="009A4D8E" w:rsidRPr="00BB6E96" w:rsidRDefault="009A4D8E" w:rsidP="009A4D8E">
      <w:pPr>
        <w:spacing w:before="120" w:after="0"/>
        <w:rPr>
          <w:rFonts w:ascii="Century Schoolbook" w:hAnsi="Century Schoolbook"/>
          <w:b/>
          <w:bCs/>
          <w:szCs w:val="24"/>
        </w:rPr>
      </w:pPr>
      <w:r w:rsidRPr="00BB6E96">
        <w:rPr>
          <w:rFonts w:ascii="Century Schoolbook" w:hAnsi="Century Schoolbook"/>
          <w:b/>
          <w:bCs/>
          <w:szCs w:val="24"/>
        </w:rPr>
        <w:t>Student Conduct, Safety Protocols &amp; Policies under the Honor Code</w:t>
      </w:r>
    </w:p>
    <w:p w14:paraId="74FBAA3A" w14:textId="5970D3E8" w:rsidR="009A4D8E" w:rsidRPr="009A4D8E" w:rsidRDefault="009A4D8E" w:rsidP="009A4D8E">
      <w:pPr>
        <w:rPr>
          <w:rFonts w:ascii="Century Schoolbook" w:hAnsi="Century Schoolbook"/>
          <w:szCs w:val="24"/>
        </w:rPr>
      </w:pPr>
      <w:r w:rsidRPr="009A4D8E">
        <w:rPr>
          <w:rFonts w:ascii="Century Schoolbook" w:hAnsi="Century Schoolbook"/>
          <w:szCs w:val="24"/>
        </w:rPr>
        <w:t xml:space="preserve">In order to attend class, students must adhere to </w:t>
      </w:r>
      <w:r>
        <w:rPr>
          <w:rFonts w:ascii="Century Schoolbook" w:hAnsi="Century Schoolbook"/>
          <w:szCs w:val="24"/>
        </w:rPr>
        <w:t>the</w:t>
      </w:r>
      <w:r w:rsidRPr="009A4D8E">
        <w:rPr>
          <w:rFonts w:ascii="Century Schoolbook" w:hAnsi="Century Schoolbook"/>
          <w:szCs w:val="24"/>
        </w:rPr>
        <w:t xml:space="preserve"> University’s COVID-19 safety protocols and policies, including wearing a face covering when indoors, which includes all classrooms and common spaces, and outdoors if six-foot physical distancing cannot be maintained. Should a student come to class without a face covering, they may be asked to leave the classroom and not to return until they are wearing a face covering. Students who require accommodations or have concerns should contact Disabilities Resources. </w:t>
      </w:r>
    </w:p>
    <w:p w14:paraId="6C0392B8" w14:textId="77777777" w:rsidR="009A4D8E" w:rsidRDefault="009A4D8E" w:rsidP="009A4D8E">
      <w:pPr>
        <w:rPr>
          <w:rFonts w:ascii="Century Schoolbook" w:hAnsi="Century Schoolbook"/>
          <w:b/>
          <w:bCs/>
          <w:szCs w:val="24"/>
        </w:rPr>
      </w:pPr>
    </w:p>
    <w:p w14:paraId="2751146C" w14:textId="56509226" w:rsidR="009A4D8E" w:rsidRPr="009A4D8E" w:rsidRDefault="009A4D8E" w:rsidP="009A4D8E">
      <w:pPr>
        <w:spacing w:after="0"/>
        <w:rPr>
          <w:rFonts w:ascii="Century Schoolbook" w:hAnsi="Century Schoolbook"/>
          <w:b/>
          <w:bCs/>
          <w:szCs w:val="24"/>
        </w:rPr>
      </w:pPr>
      <w:r w:rsidRPr="009A4D8E">
        <w:rPr>
          <w:rFonts w:ascii="Century Schoolbook" w:hAnsi="Century Schoolbook"/>
          <w:b/>
          <w:bCs/>
          <w:szCs w:val="24"/>
        </w:rPr>
        <w:t>Policy on Recording Classes</w:t>
      </w:r>
    </w:p>
    <w:p w14:paraId="3ABE9513" w14:textId="5720DBBD" w:rsidR="009A4D8E" w:rsidRPr="009A4D8E" w:rsidRDefault="009A4D8E" w:rsidP="009A4D8E">
      <w:pPr>
        <w:rPr>
          <w:rFonts w:ascii="Century Schoolbook" w:hAnsi="Century Schoolbook"/>
          <w:szCs w:val="24"/>
        </w:rPr>
      </w:pPr>
      <w:r>
        <w:rPr>
          <w:rFonts w:ascii="Century Schoolbook" w:hAnsi="Century Schoolbook"/>
          <w:szCs w:val="24"/>
        </w:rPr>
        <w:t>University</w:t>
      </w:r>
      <w:r w:rsidRPr="009A4D8E">
        <w:rPr>
          <w:rFonts w:ascii="Century Schoolbook" w:hAnsi="Century Schoolbook"/>
          <w:szCs w:val="24"/>
        </w:rPr>
        <w:t xml:space="preserve"> policy on “Recording Video and Audio, Streaming Video and Audio, or Photography in Classes” is expected to be followed in every course. Faculty will make clear when and how recording, streaming, and photographing are permitted in the course. Additionally, as the existing policy states: “</w:t>
      </w:r>
      <w:r>
        <w:rPr>
          <w:rFonts w:ascii="Century Schoolbook" w:hAnsi="Century Schoolbook"/>
          <w:i/>
          <w:iCs/>
          <w:szCs w:val="24"/>
        </w:rPr>
        <w:t>R</w:t>
      </w:r>
      <w:r w:rsidRPr="009A4D8E">
        <w:rPr>
          <w:rFonts w:ascii="Century Schoolbook" w:hAnsi="Century Schoolbook"/>
          <w:i/>
          <w:iCs/>
          <w:szCs w:val="24"/>
        </w:rPr>
        <w:t>ecorded classes may not be used in any way that denigrates and/or decontextualizes the instructor</w:t>
      </w:r>
      <w:r>
        <w:rPr>
          <w:rFonts w:ascii="Century Schoolbook" w:hAnsi="Century Schoolbook"/>
          <w:i/>
          <w:iCs/>
          <w:szCs w:val="24"/>
        </w:rPr>
        <w:t xml:space="preserve"> --</w:t>
      </w:r>
      <w:r w:rsidRPr="009A4D8E">
        <w:rPr>
          <w:rFonts w:ascii="Century Schoolbook" w:hAnsi="Century Schoolbook"/>
          <w:i/>
          <w:iCs/>
          <w:szCs w:val="24"/>
        </w:rPr>
        <w:t xml:space="preserve"> or any student </w:t>
      </w:r>
      <w:r>
        <w:rPr>
          <w:rFonts w:ascii="Century Schoolbook" w:hAnsi="Century Schoolbook"/>
          <w:i/>
          <w:iCs/>
          <w:szCs w:val="24"/>
        </w:rPr>
        <w:t xml:space="preserve">-- </w:t>
      </w:r>
      <w:r w:rsidRPr="009A4D8E">
        <w:rPr>
          <w:rFonts w:ascii="Century Schoolbook" w:hAnsi="Century Schoolbook"/>
          <w:i/>
          <w:iCs/>
          <w:szCs w:val="24"/>
        </w:rPr>
        <w:t xml:space="preserve">whose class remarks are recorded. Any information contained in the recorded class </w:t>
      </w:r>
      <w:r w:rsidRPr="009A4D8E">
        <w:rPr>
          <w:rFonts w:ascii="Century Schoolbook" w:hAnsi="Century Schoolbook"/>
          <w:i/>
          <w:iCs/>
          <w:szCs w:val="24"/>
          <w:u w:val="single"/>
        </w:rPr>
        <w:t>may not</w:t>
      </w:r>
      <w:r w:rsidRPr="009A4D8E">
        <w:rPr>
          <w:rFonts w:ascii="Century Schoolbook" w:hAnsi="Century Schoolbook"/>
          <w:i/>
          <w:iCs/>
          <w:szCs w:val="24"/>
        </w:rPr>
        <w:t xml:space="preserve"> be posted, published or quoted without the express consent of the instructor or speaker, and if permission is granted, must be properly cited. All recordings of class lectures or discussions are to be erased at the end of the semester</w:t>
      </w:r>
      <w:r w:rsidRPr="009A4D8E">
        <w:rPr>
          <w:rFonts w:ascii="Century Schoolbook" w:hAnsi="Century Schoolbook"/>
          <w:szCs w:val="24"/>
        </w:rPr>
        <w:t>.”</w:t>
      </w:r>
    </w:p>
    <w:p w14:paraId="7E2B7D91" w14:textId="49472D1D" w:rsidR="001541DB" w:rsidRPr="002A7289" w:rsidRDefault="009A4D8E" w:rsidP="009A4D8E">
      <w:pPr>
        <w:rPr>
          <w:rFonts w:ascii="Century Schoolbook" w:hAnsi="Century Schoolbook"/>
          <w:szCs w:val="24"/>
        </w:rPr>
      </w:pPr>
      <w:r w:rsidRPr="009A4D8E">
        <w:rPr>
          <w:rFonts w:ascii="Century Schoolbook" w:hAnsi="Century Schoolbook"/>
          <w:szCs w:val="24"/>
        </w:rPr>
        <w:t xml:space="preserve">Failure to adhere to </w:t>
      </w:r>
      <w:r>
        <w:rPr>
          <w:rFonts w:ascii="Century Schoolbook" w:hAnsi="Century Schoolbook"/>
          <w:szCs w:val="24"/>
        </w:rPr>
        <w:t>the</w:t>
      </w:r>
      <w:r w:rsidRPr="009A4D8E">
        <w:rPr>
          <w:rFonts w:ascii="Century Schoolbook" w:hAnsi="Century Schoolbook"/>
          <w:szCs w:val="24"/>
        </w:rPr>
        <w:t xml:space="preserve"> University’s COVID-19 safety protocols and policies is a violation of the University’s Code of Conduct (Honor Code) and will be referred, as such, to the Office of Student Conduct.</w:t>
      </w:r>
    </w:p>
    <w:sectPr w:rsidR="001541DB" w:rsidRPr="002A7289" w:rsidSect="00071E6F">
      <w:head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CDFE8" w14:textId="77777777" w:rsidR="00BB2CB1" w:rsidRDefault="00BB2CB1" w:rsidP="00071E6F">
      <w:pPr>
        <w:spacing w:after="0"/>
      </w:pPr>
      <w:r>
        <w:separator/>
      </w:r>
    </w:p>
  </w:endnote>
  <w:endnote w:type="continuationSeparator" w:id="0">
    <w:p w14:paraId="4FB1755F" w14:textId="77777777" w:rsidR="00BB2CB1" w:rsidRDefault="00BB2CB1" w:rsidP="00071E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w Century Schlbk">
    <w:altName w:val="Century Schoolbook"/>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1FBBE" w14:textId="77777777" w:rsidR="00BB2CB1" w:rsidRDefault="00BB2CB1" w:rsidP="00071E6F">
      <w:pPr>
        <w:spacing w:after="0"/>
      </w:pPr>
      <w:r>
        <w:separator/>
      </w:r>
    </w:p>
  </w:footnote>
  <w:footnote w:type="continuationSeparator" w:id="0">
    <w:p w14:paraId="2B4BA9AB" w14:textId="77777777" w:rsidR="00BB2CB1" w:rsidRDefault="00BB2CB1" w:rsidP="00071E6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018D8" w14:textId="10D045FA" w:rsidR="00071E6F" w:rsidRPr="00071E6F" w:rsidRDefault="00071E6F">
    <w:pPr>
      <w:pStyle w:val="Header"/>
      <w:rPr>
        <w:rFonts w:ascii="Helvetica" w:hAnsi="Helvetica"/>
        <w:sz w:val="16"/>
        <w:szCs w:val="16"/>
      </w:rPr>
    </w:pPr>
  </w:p>
  <w:p w14:paraId="21194231" w14:textId="3BA587CB" w:rsidR="00071E6F" w:rsidRPr="00071E6F" w:rsidRDefault="00071E6F" w:rsidP="00071E6F">
    <w:pPr>
      <w:pStyle w:val="Header"/>
      <w:jc w:val="center"/>
      <w:rPr>
        <w:rFonts w:ascii="Helvetica" w:hAnsi="Helvetica"/>
        <w:sz w:val="32"/>
        <w:szCs w:val="32"/>
      </w:rPr>
    </w:pPr>
    <w:r w:rsidRPr="00071E6F">
      <w:rPr>
        <w:rFonts w:ascii="Helvetica" w:hAnsi="Helvetica"/>
        <w:sz w:val="32"/>
        <w:szCs w:val="32"/>
      </w:rPr>
      <w:t>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70E49"/>
    <w:multiLevelType w:val="hybridMultilevel"/>
    <w:tmpl w:val="4E903E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6D73182A"/>
    <w:multiLevelType w:val="hybridMultilevel"/>
    <w:tmpl w:val="038A23F0"/>
    <w:lvl w:ilvl="0" w:tplc="5E925B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9B"/>
    <w:rsid w:val="00017A0D"/>
    <w:rsid w:val="000203FE"/>
    <w:rsid w:val="00022C03"/>
    <w:rsid w:val="000433D5"/>
    <w:rsid w:val="00071E6F"/>
    <w:rsid w:val="000732D3"/>
    <w:rsid w:val="00095E53"/>
    <w:rsid w:val="000B7430"/>
    <w:rsid w:val="000D19AA"/>
    <w:rsid w:val="0014456B"/>
    <w:rsid w:val="00147E77"/>
    <w:rsid w:val="001541DB"/>
    <w:rsid w:val="00195D66"/>
    <w:rsid w:val="001A4AE4"/>
    <w:rsid w:val="00200DE9"/>
    <w:rsid w:val="00262752"/>
    <w:rsid w:val="002A7289"/>
    <w:rsid w:val="002B06C4"/>
    <w:rsid w:val="002F66CB"/>
    <w:rsid w:val="00306188"/>
    <w:rsid w:val="003163B4"/>
    <w:rsid w:val="003369AE"/>
    <w:rsid w:val="00400F22"/>
    <w:rsid w:val="00425460"/>
    <w:rsid w:val="0045255D"/>
    <w:rsid w:val="00461C38"/>
    <w:rsid w:val="0046253C"/>
    <w:rsid w:val="00467E9B"/>
    <w:rsid w:val="004E68C2"/>
    <w:rsid w:val="004F6F98"/>
    <w:rsid w:val="005D7809"/>
    <w:rsid w:val="005E582A"/>
    <w:rsid w:val="006011AD"/>
    <w:rsid w:val="006019EF"/>
    <w:rsid w:val="006408F4"/>
    <w:rsid w:val="006952CF"/>
    <w:rsid w:val="006A0633"/>
    <w:rsid w:val="006A7D8D"/>
    <w:rsid w:val="006E33A3"/>
    <w:rsid w:val="00706C56"/>
    <w:rsid w:val="007139D6"/>
    <w:rsid w:val="00722D37"/>
    <w:rsid w:val="00734EA4"/>
    <w:rsid w:val="007931E5"/>
    <w:rsid w:val="007C719E"/>
    <w:rsid w:val="00804040"/>
    <w:rsid w:val="00805A50"/>
    <w:rsid w:val="00814D23"/>
    <w:rsid w:val="00852754"/>
    <w:rsid w:val="008706C6"/>
    <w:rsid w:val="008C6871"/>
    <w:rsid w:val="008D75C5"/>
    <w:rsid w:val="00903E43"/>
    <w:rsid w:val="00910D66"/>
    <w:rsid w:val="00935010"/>
    <w:rsid w:val="0093770B"/>
    <w:rsid w:val="00965D40"/>
    <w:rsid w:val="00984B45"/>
    <w:rsid w:val="009A4D8E"/>
    <w:rsid w:val="009B4EEA"/>
    <w:rsid w:val="009E53D8"/>
    <w:rsid w:val="009F1951"/>
    <w:rsid w:val="00A10875"/>
    <w:rsid w:val="00A1716C"/>
    <w:rsid w:val="00A600B7"/>
    <w:rsid w:val="00A615E2"/>
    <w:rsid w:val="00A746E4"/>
    <w:rsid w:val="00AB4708"/>
    <w:rsid w:val="00AE6DF8"/>
    <w:rsid w:val="00AF468F"/>
    <w:rsid w:val="00B06795"/>
    <w:rsid w:val="00B75801"/>
    <w:rsid w:val="00BB00C4"/>
    <w:rsid w:val="00BB2CB1"/>
    <w:rsid w:val="00BB3F9A"/>
    <w:rsid w:val="00BB6E96"/>
    <w:rsid w:val="00C23D35"/>
    <w:rsid w:val="00C26673"/>
    <w:rsid w:val="00C96FC0"/>
    <w:rsid w:val="00CF61F7"/>
    <w:rsid w:val="00D1787E"/>
    <w:rsid w:val="00DA43D3"/>
    <w:rsid w:val="00DB1FCF"/>
    <w:rsid w:val="00DB5664"/>
    <w:rsid w:val="00DE4D82"/>
    <w:rsid w:val="00DF2D4F"/>
    <w:rsid w:val="00E536A0"/>
    <w:rsid w:val="00E66F62"/>
    <w:rsid w:val="00EA267D"/>
    <w:rsid w:val="00EA35F2"/>
    <w:rsid w:val="00EF02ED"/>
    <w:rsid w:val="00F04A32"/>
    <w:rsid w:val="00F4356A"/>
    <w:rsid w:val="00F578C1"/>
    <w:rsid w:val="00F87107"/>
    <w:rsid w:val="00FB068B"/>
    <w:rsid w:val="00FB7A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DC4D5D4"/>
  <w15:docId w15:val="{7B943BC3-B0FB-0243-BB49-711B17D9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DB"/>
    <w:rPr>
      <w:rFonts w:ascii="New Century Schlbk" w:hAnsi="New Century Schlb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E9B"/>
    <w:pPr>
      <w:spacing w:before="100" w:beforeAutospacing="1" w:after="100" w:afterAutospacing="1"/>
    </w:pPr>
    <w:rPr>
      <w:rFonts w:ascii="Times" w:hAnsi="Times" w:cs="Times New Roman"/>
      <w:sz w:val="20"/>
      <w:lang w:eastAsia="en-US"/>
    </w:rPr>
  </w:style>
  <w:style w:type="character" w:styleId="Hyperlink">
    <w:name w:val="Hyperlink"/>
    <w:basedOn w:val="DefaultParagraphFont"/>
    <w:uiPriority w:val="99"/>
    <w:unhideWhenUsed/>
    <w:rsid w:val="00467E9B"/>
    <w:rPr>
      <w:color w:val="0000FF" w:themeColor="hyperlink"/>
      <w:u w:val="single"/>
    </w:rPr>
  </w:style>
  <w:style w:type="character" w:styleId="UnresolvedMention">
    <w:name w:val="Unresolved Mention"/>
    <w:basedOn w:val="DefaultParagraphFont"/>
    <w:uiPriority w:val="99"/>
    <w:semiHidden/>
    <w:unhideWhenUsed/>
    <w:rsid w:val="00C26673"/>
    <w:rPr>
      <w:color w:val="605E5C"/>
      <w:shd w:val="clear" w:color="auto" w:fill="E1DFDD"/>
    </w:rPr>
  </w:style>
  <w:style w:type="paragraph" w:styleId="Header">
    <w:name w:val="header"/>
    <w:basedOn w:val="Normal"/>
    <w:link w:val="HeaderChar"/>
    <w:uiPriority w:val="99"/>
    <w:unhideWhenUsed/>
    <w:rsid w:val="00071E6F"/>
    <w:pPr>
      <w:tabs>
        <w:tab w:val="center" w:pos="4680"/>
        <w:tab w:val="right" w:pos="9360"/>
      </w:tabs>
      <w:spacing w:after="0"/>
    </w:pPr>
  </w:style>
  <w:style w:type="character" w:customStyle="1" w:styleId="HeaderChar">
    <w:name w:val="Header Char"/>
    <w:basedOn w:val="DefaultParagraphFont"/>
    <w:link w:val="Header"/>
    <w:uiPriority w:val="99"/>
    <w:rsid w:val="00071E6F"/>
    <w:rPr>
      <w:rFonts w:ascii="New Century Schlbk" w:hAnsi="New Century Schlbk"/>
      <w:sz w:val="24"/>
    </w:rPr>
  </w:style>
  <w:style w:type="paragraph" w:styleId="Footer">
    <w:name w:val="footer"/>
    <w:basedOn w:val="Normal"/>
    <w:link w:val="FooterChar"/>
    <w:uiPriority w:val="99"/>
    <w:unhideWhenUsed/>
    <w:rsid w:val="00071E6F"/>
    <w:pPr>
      <w:tabs>
        <w:tab w:val="center" w:pos="4680"/>
        <w:tab w:val="right" w:pos="9360"/>
      </w:tabs>
      <w:spacing w:after="0"/>
    </w:pPr>
  </w:style>
  <w:style w:type="character" w:customStyle="1" w:styleId="FooterChar">
    <w:name w:val="Footer Char"/>
    <w:basedOn w:val="DefaultParagraphFont"/>
    <w:link w:val="Footer"/>
    <w:uiPriority w:val="99"/>
    <w:rsid w:val="00071E6F"/>
    <w:rPr>
      <w:rFonts w:ascii="New Century Schlbk" w:hAnsi="New Century Schlbk"/>
      <w:sz w:val="24"/>
    </w:rPr>
  </w:style>
  <w:style w:type="paragraph" w:styleId="ListParagraph">
    <w:name w:val="List Paragraph"/>
    <w:basedOn w:val="Normal"/>
    <w:uiPriority w:val="34"/>
    <w:qFormat/>
    <w:rsid w:val="00017A0D"/>
    <w:pPr>
      <w:ind w:left="720"/>
      <w:contextualSpacing/>
    </w:pPr>
  </w:style>
  <w:style w:type="character" w:styleId="FollowedHyperlink">
    <w:name w:val="FollowedHyperlink"/>
    <w:basedOn w:val="DefaultParagraphFont"/>
    <w:uiPriority w:val="99"/>
    <w:semiHidden/>
    <w:unhideWhenUsed/>
    <w:rsid w:val="000433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746822">
      <w:bodyDiv w:val="1"/>
      <w:marLeft w:val="0"/>
      <w:marRight w:val="0"/>
      <w:marTop w:val="0"/>
      <w:marBottom w:val="0"/>
      <w:divBdr>
        <w:top w:val="none" w:sz="0" w:space="0" w:color="auto"/>
        <w:left w:val="none" w:sz="0" w:space="0" w:color="auto"/>
        <w:bottom w:val="none" w:sz="0" w:space="0" w:color="auto"/>
        <w:right w:val="none" w:sz="0" w:space="0" w:color="auto"/>
      </w:divBdr>
    </w:div>
    <w:div w:id="1435007532">
      <w:bodyDiv w:val="1"/>
      <w:marLeft w:val="0"/>
      <w:marRight w:val="0"/>
      <w:marTop w:val="0"/>
      <w:marBottom w:val="0"/>
      <w:divBdr>
        <w:top w:val="none" w:sz="0" w:space="0" w:color="auto"/>
        <w:left w:val="none" w:sz="0" w:space="0" w:color="auto"/>
        <w:bottom w:val="none" w:sz="0" w:space="0" w:color="auto"/>
        <w:right w:val="none" w:sz="0" w:space="0" w:color="auto"/>
      </w:divBdr>
    </w:div>
    <w:div w:id="1645696695">
      <w:bodyDiv w:val="1"/>
      <w:marLeft w:val="0"/>
      <w:marRight w:val="0"/>
      <w:marTop w:val="0"/>
      <w:marBottom w:val="0"/>
      <w:divBdr>
        <w:top w:val="none" w:sz="0" w:space="0" w:color="auto"/>
        <w:left w:val="none" w:sz="0" w:space="0" w:color="auto"/>
        <w:bottom w:val="none" w:sz="0" w:space="0" w:color="auto"/>
        <w:right w:val="none" w:sz="0" w:space="0" w:color="auto"/>
      </w:divBdr>
      <w:divsChild>
        <w:div w:id="863596094">
          <w:marLeft w:val="0"/>
          <w:marRight w:val="0"/>
          <w:marTop w:val="0"/>
          <w:marBottom w:val="0"/>
          <w:divBdr>
            <w:top w:val="none" w:sz="0" w:space="0" w:color="auto"/>
            <w:left w:val="none" w:sz="0" w:space="0" w:color="auto"/>
            <w:bottom w:val="none" w:sz="0" w:space="0" w:color="auto"/>
            <w:right w:val="none" w:sz="0" w:space="0" w:color="auto"/>
          </w:divBdr>
          <w:divsChild>
            <w:div w:id="929434604">
              <w:marLeft w:val="0"/>
              <w:marRight w:val="0"/>
              <w:marTop w:val="0"/>
              <w:marBottom w:val="0"/>
              <w:divBdr>
                <w:top w:val="none" w:sz="0" w:space="0" w:color="auto"/>
                <w:left w:val="none" w:sz="0" w:space="0" w:color="auto"/>
                <w:bottom w:val="none" w:sz="0" w:space="0" w:color="auto"/>
                <w:right w:val="none" w:sz="0" w:space="0" w:color="auto"/>
              </w:divBdr>
              <w:divsChild>
                <w:div w:id="392582712">
                  <w:marLeft w:val="0"/>
                  <w:marRight w:val="0"/>
                  <w:marTop w:val="0"/>
                  <w:marBottom w:val="0"/>
                  <w:divBdr>
                    <w:top w:val="none" w:sz="0" w:space="0" w:color="auto"/>
                    <w:left w:val="none" w:sz="0" w:space="0" w:color="auto"/>
                    <w:bottom w:val="none" w:sz="0" w:space="0" w:color="auto"/>
                    <w:right w:val="none" w:sz="0" w:space="0" w:color="auto"/>
                  </w:divBdr>
                </w:div>
              </w:divsChild>
            </w:div>
            <w:div w:id="2066567733">
              <w:marLeft w:val="0"/>
              <w:marRight w:val="0"/>
              <w:marTop w:val="0"/>
              <w:marBottom w:val="0"/>
              <w:divBdr>
                <w:top w:val="none" w:sz="0" w:space="0" w:color="auto"/>
                <w:left w:val="none" w:sz="0" w:space="0" w:color="auto"/>
                <w:bottom w:val="none" w:sz="0" w:space="0" w:color="auto"/>
                <w:right w:val="none" w:sz="0" w:space="0" w:color="auto"/>
              </w:divBdr>
              <w:divsChild>
                <w:div w:id="1767849090">
                  <w:marLeft w:val="0"/>
                  <w:marRight w:val="0"/>
                  <w:marTop w:val="0"/>
                  <w:marBottom w:val="0"/>
                  <w:divBdr>
                    <w:top w:val="none" w:sz="0" w:space="0" w:color="auto"/>
                    <w:left w:val="none" w:sz="0" w:space="0" w:color="auto"/>
                    <w:bottom w:val="none" w:sz="0" w:space="0" w:color="auto"/>
                    <w:right w:val="none" w:sz="0" w:space="0" w:color="auto"/>
                  </w:divBdr>
                </w:div>
                <w:div w:id="1670406233">
                  <w:marLeft w:val="0"/>
                  <w:marRight w:val="0"/>
                  <w:marTop w:val="0"/>
                  <w:marBottom w:val="0"/>
                  <w:divBdr>
                    <w:top w:val="none" w:sz="0" w:space="0" w:color="auto"/>
                    <w:left w:val="none" w:sz="0" w:space="0" w:color="auto"/>
                    <w:bottom w:val="none" w:sz="0" w:space="0" w:color="auto"/>
                    <w:right w:val="none" w:sz="0" w:space="0" w:color="auto"/>
                  </w:divBdr>
                </w:div>
                <w:div w:id="1543329177">
                  <w:marLeft w:val="0"/>
                  <w:marRight w:val="0"/>
                  <w:marTop w:val="0"/>
                  <w:marBottom w:val="0"/>
                  <w:divBdr>
                    <w:top w:val="none" w:sz="0" w:space="0" w:color="auto"/>
                    <w:left w:val="none" w:sz="0" w:space="0" w:color="auto"/>
                    <w:bottom w:val="none" w:sz="0" w:space="0" w:color="auto"/>
                    <w:right w:val="none" w:sz="0" w:space="0" w:color="auto"/>
                  </w:divBdr>
                </w:div>
              </w:divsChild>
            </w:div>
            <w:div w:id="1195920040">
              <w:marLeft w:val="0"/>
              <w:marRight w:val="0"/>
              <w:marTop w:val="0"/>
              <w:marBottom w:val="0"/>
              <w:divBdr>
                <w:top w:val="none" w:sz="0" w:space="0" w:color="auto"/>
                <w:left w:val="none" w:sz="0" w:space="0" w:color="auto"/>
                <w:bottom w:val="none" w:sz="0" w:space="0" w:color="auto"/>
                <w:right w:val="none" w:sz="0" w:space="0" w:color="auto"/>
              </w:divBdr>
              <w:divsChild>
                <w:div w:id="175180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kai.unc.edu/portal/site/biol434.001.fa20" TargetMode="External"/><Relationship Id="rId3" Type="http://schemas.openxmlformats.org/officeDocument/2006/relationships/settings" Target="settings.xml"/><Relationship Id="rId7" Type="http://schemas.openxmlformats.org/officeDocument/2006/relationships/hyperlink" Target="mailto:matera@un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nor.unc.edu/honor/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Carolina</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Matera, Greg</cp:lastModifiedBy>
  <cp:revision>2</cp:revision>
  <cp:lastPrinted>2018-01-10T21:39:00Z</cp:lastPrinted>
  <dcterms:created xsi:type="dcterms:W3CDTF">2020-08-24T19:04:00Z</dcterms:created>
  <dcterms:modified xsi:type="dcterms:W3CDTF">2020-08-24T19:04:00Z</dcterms:modified>
</cp:coreProperties>
</file>