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32" w:rsidRDefault="00E4517E" w:rsidP="00E4517E">
      <w:pPr>
        <w:pStyle w:val="Title"/>
        <w:ind w:right="-180"/>
        <w:jc w:val="center"/>
        <w:rPr>
          <w:rFonts w:ascii="Segoe UI" w:hAnsi="Segoe UI" w:cs="Segoe UI"/>
        </w:rPr>
      </w:pPr>
      <w:r w:rsidRPr="0061321A">
        <w:rPr>
          <w:rFonts w:ascii="Segoe UI" w:hAnsi="Segoe UI" w:cs="Segoe UI"/>
          <w:sz w:val="48"/>
          <w:szCs w:val="48"/>
        </w:rPr>
        <w:t>Biology 101L</w:t>
      </w:r>
      <w:r w:rsidR="000D2424" w:rsidRPr="0061321A">
        <w:rPr>
          <w:rFonts w:ascii="Segoe UI" w:hAnsi="Segoe UI" w:cs="Segoe UI"/>
          <w:sz w:val="48"/>
          <w:szCs w:val="48"/>
        </w:rPr>
        <w:t xml:space="preserve"> </w:t>
      </w:r>
      <w:r w:rsidRPr="0061321A">
        <w:rPr>
          <w:rFonts w:ascii="Segoe UI" w:hAnsi="Segoe UI" w:cs="Segoe UI"/>
          <w:sz w:val="48"/>
          <w:szCs w:val="48"/>
        </w:rPr>
        <w:t xml:space="preserve">Syllabus:  </w:t>
      </w:r>
      <w:r w:rsidR="00CA3A9F">
        <w:rPr>
          <w:rFonts w:ascii="Segoe UI" w:hAnsi="Segoe UI" w:cs="Segoe UI"/>
          <w:sz w:val="48"/>
          <w:szCs w:val="48"/>
        </w:rPr>
        <w:t>Spring 2019</w:t>
      </w:r>
      <w:r w:rsidRPr="0061321A">
        <w:rPr>
          <w:rFonts w:ascii="Segoe UI" w:hAnsi="Segoe UI" w:cs="Segoe UI"/>
        </w:rPr>
        <w:t xml:space="preserve"> </w:t>
      </w:r>
    </w:p>
    <w:p w:rsidR="00E4517E" w:rsidRPr="0061321A" w:rsidRDefault="00E4517E" w:rsidP="00E4517E">
      <w:pPr>
        <w:pStyle w:val="Title"/>
        <w:ind w:right="-180"/>
        <w:jc w:val="center"/>
        <w:rPr>
          <w:rFonts w:ascii="Segoe UI" w:hAnsi="Segoe UI" w:cs="Segoe UI"/>
        </w:rPr>
      </w:pPr>
      <w:r w:rsidRPr="0061321A">
        <w:rPr>
          <w:rFonts w:ascii="Segoe UI" w:hAnsi="Segoe UI" w:cs="Segoe UI"/>
          <w:sz w:val="36"/>
          <w:szCs w:val="36"/>
        </w:rPr>
        <w:t>Sections 401-4</w:t>
      </w:r>
      <w:r w:rsidR="00BD5A05">
        <w:rPr>
          <w:rFonts w:ascii="Segoe UI" w:hAnsi="Segoe UI" w:cs="Segoe UI"/>
          <w:sz w:val="36"/>
          <w:szCs w:val="36"/>
        </w:rPr>
        <w:t>29</w:t>
      </w:r>
      <w:r w:rsidRPr="0061321A">
        <w:rPr>
          <w:rFonts w:ascii="Segoe UI" w:hAnsi="Segoe UI" w:cs="Segoe UI"/>
          <w:sz w:val="36"/>
          <w:szCs w:val="36"/>
        </w:rPr>
        <w:t>; Coker Hall (</w:t>
      </w:r>
      <w:r w:rsidR="00534F5F" w:rsidRPr="0061321A">
        <w:rPr>
          <w:rFonts w:ascii="Segoe UI" w:hAnsi="Segoe UI" w:cs="Segoe UI"/>
          <w:sz w:val="36"/>
          <w:szCs w:val="36"/>
        </w:rPr>
        <w:t xml:space="preserve">Rooms </w:t>
      </w:r>
      <w:r w:rsidRPr="0061321A">
        <w:rPr>
          <w:rFonts w:ascii="Segoe UI" w:hAnsi="Segoe UI" w:cs="Segoe UI"/>
          <w:sz w:val="36"/>
          <w:szCs w:val="36"/>
        </w:rPr>
        <w:t>207, 208, 209</w:t>
      </w:r>
      <w:r w:rsidR="00BD5A05">
        <w:rPr>
          <w:rFonts w:ascii="Segoe UI" w:hAnsi="Segoe UI" w:cs="Segoe UI"/>
          <w:sz w:val="36"/>
          <w:szCs w:val="36"/>
        </w:rPr>
        <w:t xml:space="preserve"> and 214</w:t>
      </w:r>
      <w:r w:rsidRPr="0061321A">
        <w:rPr>
          <w:rFonts w:ascii="Segoe UI" w:hAnsi="Segoe UI" w:cs="Segoe UI"/>
          <w:sz w:val="36"/>
          <w:szCs w:val="3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rsidRPr="0061321A" w:rsidTr="001A71A1">
        <w:tc>
          <w:tcPr>
            <w:tcW w:w="2549" w:type="dxa"/>
          </w:tcPr>
          <w:p w:rsidR="00BE50BF" w:rsidRDefault="00BE50BF" w:rsidP="00BE50BF">
            <w:pPr>
              <w:pStyle w:val="Heading1"/>
              <w:spacing w:before="0" w:after="0" w:line="240" w:lineRule="auto"/>
              <w:rPr>
                <w:rFonts w:ascii="Segoe UI" w:hAnsi="Segoe UI" w:cs="Segoe UI"/>
              </w:rPr>
            </w:pPr>
          </w:p>
          <w:p w:rsidR="00BE50BF" w:rsidRDefault="00E4517E" w:rsidP="00BE50BF">
            <w:pPr>
              <w:pStyle w:val="Heading1"/>
              <w:spacing w:before="0" w:after="0" w:line="240" w:lineRule="auto"/>
              <w:rPr>
                <w:rFonts w:ascii="Segoe UI" w:hAnsi="Segoe UI" w:cs="Segoe UI"/>
              </w:rPr>
            </w:pPr>
            <w:r w:rsidRPr="0061321A">
              <w:rPr>
                <w:rFonts w:ascii="Segoe UI" w:hAnsi="Segoe UI" w:cs="Segoe UI"/>
              </w:rPr>
              <w:t xml:space="preserve">Laboratory </w:t>
            </w:r>
          </w:p>
          <w:p w:rsidR="000D2424" w:rsidRPr="0061321A" w:rsidRDefault="00E4517E" w:rsidP="00BE50BF">
            <w:pPr>
              <w:pStyle w:val="Heading1"/>
              <w:spacing w:before="0" w:after="0" w:line="240" w:lineRule="auto"/>
              <w:rPr>
                <w:rFonts w:ascii="Segoe UI" w:hAnsi="Segoe UI" w:cs="Segoe UI"/>
              </w:rPr>
            </w:pPr>
            <w:r w:rsidRPr="0061321A">
              <w:rPr>
                <w:rFonts w:ascii="Segoe UI" w:hAnsi="Segoe UI" w:cs="Segoe UI"/>
              </w:rPr>
              <w:t>Coordinator</w:t>
            </w:r>
          </w:p>
          <w:p w:rsidR="00BE50BF" w:rsidRDefault="00BE50BF" w:rsidP="00BE50BF">
            <w:pPr>
              <w:spacing w:after="0" w:line="240" w:lineRule="auto"/>
              <w:rPr>
                <w:rFonts w:ascii="Segoe UI" w:hAnsi="Segoe UI" w:cs="Segoe UI"/>
              </w:rPr>
            </w:pPr>
          </w:p>
          <w:p w:rsidR="000D2424" w:rsidRPr="0061321A" w:rsidRDefault="00E4517E" w:rsidP="00BE50BF">
            <w:pPr>
              <w:spacing w:line="240" w:lineRule="auto"/>
              <w:rPr>
                <w:rFonts w:ascii="Segoe UI" w:hAnsi="Segoe UI" w:cs="Segoe UI"/>
              </w:rPr>
            </w:pPr>
            <w:r w:rsidRPr="0061321A">
              <w:rPr>
                <w:rFonts w:ascii="Segoe UI" w:hAnsi="Segoe UI" w:cs="Segoe UI"/>
              </w:rPr>
              <w:t xml:space="preserve">Barbara </w:t>
            </w:r>
            <w:proofErr w:type="spellStart"/>
            <w:r w:rsidRPr="0061321A">
              <w:rPr>
                <w:rFonts w:ascii="Segoe UI" w:hAnsi="Segoe UI" w:cs="Segoe UI"/>
              </w:rPr>
              <w:t>Stegenga</w:t>
            </w:r>
            <w:proofErr w:type="spellEnd"/>
          </w:p>
          <w:p w:rsidR="000D2424" w:rsidRPr="0061321A" w:rsidRDefault="007158DB" w:rsidP="00D81B74">
            <w:pPr>
              <w:pStyle w:val="Heading1"/>
              <w:rPr>
                <w:rFonts w:ascii="Segoe UI" w:hAnsi="Segoe UI" w:cs="Segoe UI"/>
              </w:rPr>
            </w:pPr>
            <w:sdt>
              <w:sdtPr>
                <w:rPr>
                  <w:rFonts w:ascii="Segoe UI" w:hAnsi="Segoe UI" w:cs="Segoe UI"/>
                </w:rPr>
                <w:alias w:val="Email:"/>
                <w:tag w:val="Email:"/>
                <w:id w:val="1509716232"/>
                <w:placeholder>
                  <w:docPart w:val="566D183D4F2E42E38E2158544D705363"/>
                </w:placeholder>
                <w:temporary/>
                <w:showingPlcHdr/>
                <w15:appearance w15:val="hidden"/>
              </w:sdtPr>
              <w:sdtEndPr/>
              <w:sdtContent>
                <w:r w:rsidR="000D2424" w:rsidRPr="0061321A">
                  <w:rPr>
                    <w:rFonts w:ascii="Segoe UI" w:hAnsi="Segoe UI" w:cs="Segoe UI"/>
                  </w:rPr>
                  <w:t>Email</w:t>
                </w:r>
              </w:sdtContent>
            </w:sdt>
          </w:p>
          <w:p w:rsidR="000D2424" w:rsidRPr="0061321A" w:rsidRDefault="00E4517E" w:rsidP="00D81B74">
            <w:pPr>
              <w:rPr>
                <w:rFonts w:ascii="Segoe UI" w:hAnsi="Segoe UI" w:cs="Segoe UI"/>
              </w:rPr>
            </w:pPr>
            <w:r w:rsidRPr="0061321A">
              <w:rPr>
                <w:rFonts w:ascii="Segoe UI" w:hAnsi="Segoe UI" w:cs="Segoe UI"/>
              </w:rPr>
              <w:t>bstegenga@bio.unc.edu</w:t>
            </w:r>
          </w:p>
          <w:p w:rsidR="000D2424" w:rsidRPr="0061321A" w:rsidRDefault="007158DB" w:rsidP="00D81B74">
            <w:pPr>
              <w:pStyle w:val="Heading1"/>
              <w:rPr>
                <w:rFonts w:ascii="Segoe UI" w:hAnsi="Segoe UI" w:cs="Segoe UI"/>
              </w:rPr>
            </w:pPr>
            <w:sdt>
              <w:sdtPr>
                <w:rPr>
                  <w:rFonts w:ascii="Segoe UI" w:hAnsi="Segoe UI" w:cs="Segoe UI"/>
                </w:rPr>
                <w:alias w:val="Office location:"/>
                <w:tag w:val="Office location:"/>
                <w:id w:val="-313567349"/>
                <w:placeholder>
                  <w:docPart w:val="28DACC44CAFF438FA9FBFA9590BFAD3E"/>
                </w:placeholder>
                <w:temporary/>
                <w:showingPlcHdr/>
                <w15:appearance w15:val="hidden"/>
              </w:sdtPr>
              <w:sdtEndPr/>
              <w:sdtContent>
                <w:r w:rsidR="000D2424" w:rsidRPr="0061321A">
                  <w:rPr>
                    <w:rFonts w:ascii="Segoe UI" w:hAnsi="Segoe UI" w:cs="Segoe UI"/>
                  </w:rPr>
                  <w:t>Office Location</w:t>
                </w:r>
              </w:sdtContent>
            </w:sdt>
          </w:p>
          <w:p w:rsidR="000D2424" w:rsidRPr="0061321A" w:rsidRDefault="00E4517E" w:rsidP="00D81B74">
            <w:pPr>
              <w:rPr>
                <w:rFonts w:ascii="Segoe UI" w:hAnsi="Segoe UI" w:cs="Segoe UI"/>
              </w:rPr>
            </w:pPr>
            <w:r w:rsidRPr="0061321A">
              <w:rPr>
                <w:rFonts w:ascii="Segoe UI" w:hAnsi="Segoe UI" w:cs="Segoe UI"/>
              </w:rPr>
              <w:t>Coker Hall, 211</w:t>
            </w:r>
          </w:p>
          <w:p w:rsidR="000D2424" w:rsidRPr="0061321A" w:rsidRDefault="000D2424" w:rsidP="00D81B74">
            <w:pPr>
              <w:pStyle w:val="Heading1"/>
              <w:rPr>
                <w:rFonts w:ascii="Segoe UI" w:hAnsi="Segoe UI" w:cs="Segoe UI"/>
              </w:rPr>
            </w:pPr>
          </w:p>
          <w:p w:rsidR="000D2424" w:rsidRPr="0061321A" w:rsidRDefault="0041164C" w:rsidP="00E4517E">
            <w:pPr>
              <w:rPr>
                <w:rFonts w:ascii="Segoe UI" w:hAnsi="Segoe UI" w:cs="Segoe UI"/>
              </w:rPr>
            </w:pPr>
            <w:r w:rsidRPr="0061321A">
              <w:rPr>
                <w:rStyle w:val="Emphasis"/>
                <w:rFonts w:ascii="Segoe UI" w:hAnsi="Segoe UI" w:cs="Segoe UI"/>
                <w:i w:val="0"/>
                <w:noProof/>
              </w:rPr>
              <w:drawing>
                <wp:anchor distT="0" distB="0" distL="114300" distR="114300" simplePos="0" relativeHeight="251667456" behindDoc="0" locked="0" layoutInCell="1" allowOverlap="1" wp14:anchorId="1A613A00" wp14:editId="1EFADBA8">
                  <wp:simplePos x="0" y="0"/>
                  <wp:positionH relativeFrom="column">
                    <wp:posOffset>-200025</wp:posOffset>
                  </wp:positionH>
                  <wp:positionV relativeFrom="paragraph">
                    <wp:posOffset>2693035</wp:posOffset>
                  </wp:positionV>
                  <wp:extent cx="1496695" cy="19291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695" cy="1929130"/>
                          </a:xfrm>
                          <a:prstGeom prst="rect">
                            <a:avLst/>
                          </a:prstGeom>
                          <a:noFill/>
                        </pic:spPr>
                      </pic:pic>
                    </a:graphicData>
                  </a:graphic>
                  <wp14:sizeRelH relativeFrom="margin">
                    <wp14:pctWidth>0</wp14:pctWidth>
                  </wp14:sizeRelH>
                  <wp14:sizeRelV relativeFrom="margin">
                    <wp14:pctHeight>0</wp14:pctHeight>
                  </wp14:sizeRelV>
                </wp:anchor>
              </w:drawing>
            </w:r>
          </w:p>
        </w:tc>
        <w:tc>
          <w:tcPr>
            <w:tcW w:w="7531" w:type="dxa"/>
          </w:tcPr>
          <w:p w:rsidR="000D2424" w:rsidRPr="0061321A" w:rsidRDefault="007158DB" w:rsidP="00D81B74">
            <w:pPr>
              <w:pStyle w:val="Heading1"/>
              <w:rPr>
                <w:rFonts w:ascii="Segoe UI" w:hAnsi="Segoe UI" w:cs="Segoe UI"/>
              </w:rPr>
            </w:pPr>
            <w:sdt>
              <w:sdtPr>
                <w:rPr>
                  <w:rFonts w:ascii="Segoe UI" w:hAnsi="Segoe UI" w:cs="Segoe UI"/>
                </w:rPr>
                <w:alias w:val="Course overview:"/>
                <w:tag w:val="Course overview:"/>
                <w:id w:val="742681939"/>
                <w:placeholder>
                  <w:docPart w:val="2E863D462BD54458B3F89CDFC0DDD534"/>
                </w:placeholder>
                <w:temporary/>
                <w:showingPlcHdr/>
                <w15:appearance w15:val="hidden"/>
              </w:sdtPr>
              <w:sdtEndPr/>
              <w:sdtContent>
                <w:r w:rsidR="000D2424" w:rsidRPr="006A4F32">
                  <w:rPr>
                    <w:rFonts w:ascii="Segoe UI" w:hAnsi="Segoe UI" w:cs="Segoe UI"/>
                    <w:sz w:val="28"/>
                    <w:szCs w:val="28"/>
                  </w:rPr>
                  <w:t>Course Overview</w:t>
                </w:r>
              </w:sdtContent>
            </w:sdt>
          </w:p>
          <w:p w:rsidR="000D2424" w:rsidRPr="0061321A" w:rsidRDefault="00E4517E" w:rsidP="00D81B74">
            <w:pPr>
              <w:rPr>
                <w:rFonts w:ascii="Segoe UI" w:hAnsi="Segoe UI" w:cs="Segoe UI"/>
              </w:rPr>
            </w:pPr>
            <w:r w:rsidRPr="0061321A">
              <w:rPr>
                <w:rFonts w:ascii="Segoe UI" w:hAnsi="Segoe UI" w:cs="Segoe UI"/>
              </w:rPr>
              <w:t>This lab is intended to reinforce the topics covered in the lecture course and to expose students to collaboration and writing in the sciences.  The course meets a Communication Intensive (CI) requirement and builds from writing outlines to lab reports and includes an essay.  The course focuses on having students interpret data and think critically.</w:t>
            </w:r>
          </w:p>
          <w:p w:rsidR="00EC3D47" w:rsidRDefault="00E4517E" w:rsidP="007D7D37">
            <w:pPr>
              <w:rPr>
                <w:rFonts w:ascii="Segoe UI" w:hAnsi="Segoe UI" w:cs="Segoe UI"/>
              </w:rPr>
            </w:pPr>
            <w:r w:rsidRPr="0061321A">
              <w:rPr>
                <w:rFonts w:ascii="Segoe UI" w:hAnsi="Segoe UI" w:cs="Segoe UI"/>
              </w:rPr>
              <w:t>Each lab is taught by a teaching assistant</w:t>
            </w:r>
            <w:r w:rsidR="00EC3D47" w:rsidRPr="0061321A">
              <w:rPr>
                <w:rFonts w:ascii="Segoe UI" w:hAnsi="Segoe UI" w:cs="Segoe UI"/>
              </w:rPr>
              <w:t xml:space="preserve">.  TAs do not have office hours since they don’t have offices, but will make arrangements to meet with you if needed.  Bring your lab manual </w:t>
            </w:r>
            <w:r w:rsidR="00EC3D47" w:rsidRPr="0061321A">
              <w:rPr>
                <w:rFonts w:ascii="Segoe UI" w:hAnsi="Segoe UI" w:cs="Segoe UI"/>
                <w:bCs/>
              </w:rPr>
              <w:t>to the first laboratory meeting.  You will do a lab activity on this day.</w:t>
            </w:r>
            <w:r w:rsidR="00EC3D47" w:rsidRPr="0061321A">
              <w:rPr>
                <w:rFonts w:ascii="Segoe UI" w:hAnsi="Segoe UI" w:cs="Segoe UI"/>
              </w:rPr>
              <w:t xml:space="preserve">  No check-in is required.</w:t>
            </w:r>
          </w:p>
          <w:p w:rsidR="006A4F32" w:rsidRPr="006A4F32" w:rsidRDefault="006A4F32" w:rsidP="007D7D37">
            <w:pPr>
              <w:rPr>
                <w:rFonts w:ascii="Segoe UI" w:hAnsi="Segoe UI" w:cs="Segoe UI"/>
                <w:b/>
                <w:sz w:val="28"/>
                <w:szCs w:val="28"/>
              </w:rPr>
            </w:pPr>
            <w:r w:rsidRPr="006A4F32">
              <w:rPr>
                <w:rFonts w:ascii="Segoe UI" w:hAnsi="Segoe UI" w:cs="Segoe UI"/>
                <w:b/>
                <w:sz w:val="28"/>
                <w:szCs w:val="28"/>
              </w:rPr>
              <w:t>Regulations</w:t>
            </w:r>
          </w:p>
          <w:p w:rsidR="00EC3D47" w:rsidRPr="0061321A" w:rsidRDefault="007D7D37" w:rsidP="006A0300">
            <w:pPr>
              <w:shd w:val="clear" w:color="auto" w:fill="FFFFFF" w:themeFill="background1"/>
              <w:rPr>
                <w:rFonts w:ascii="Segoe UI" w:hAnsi="Segoe UI" w:cs="Segoe UI"/>
              </w:rPr>
            </w:pPr>
            <w:r w:rsidRPr="0061321A">
              <w:rPr>
                <w:rFonts w:ascii="Segoe UI" w:hAnsi="Segoe UI" w:cs="Segoe UI"/>
                <w:b/>
              </w:rPr>
              <w:t>Attendance</w:t>
            </w:r>
            <w:r w:rsidR="00EC3D47" w:rsidRPr="0061321A">
              <w:rPr>
                <w:rFonts w:ascii="Segoe UI" w:hAnsi="Segoe UI" w:cs="Segoe UI"/>
                <w:b/>
              </w:rPr>
              <w:t xml:space="preserve">: </w:t>
            </w:r>
            <w:r w:rsidR="00EC3D47" w:rsidRPr="0061321A">
              <w:rPr>
                <w:rFonts w:ascii="Segoe UI" w:hAnsi="Segoe UI" w:cs="Segoe UI"/>
              </w:rPr>
              <w:t xml:space="preserve"> Instructions and demonstrations begin on time, so plan to get to lab early.  It is expected that you read through the lab activities in the lab manual before coming to lab so you are better prepared to work on the assignments and take the quizzes.  </w:t>
            </w:r>
          </w:p>
          <w:p w:rsidR="00EC3D47" w:rsidRPr="0061321A" w:rsidRDefault="00EC3D47" w:rsidP="006A0300">
            <w:pPr>
              <w:shd w:val="clear" w:color="auto" w:fill="FFFFFF" w:themeFill="background1"/>
              <w:rPr>
                <w:rFonts w:ascii="Segoe UI" w:hAnsi="Segoe UI" w:cs="Segoe UI"/>
              </w:rPr>
            </w:pPr>
            <w:r w:rsidRPr="0061321A">
              <w:rPr>
                <w:rFonts w:ascii="Segoe UI" w:hAnsi="Segoe UI" w:cs="Segoe UI"/>
              </w:rPr>
              <w:t>You must be excused by your lab instructor within 48 hours of any absence.  Permission to make up the lab missed is granted for:</w:t>
            </w:r>
          </w:p>
          <w:p w:rsidR="00EC3D47" w:rsidRPr="0061321A" w:rsidRDefault="00EC3D47" w:rsidP="006A0300">
            <w:pPr>
              <w:numPr>
                <w:ilvl w:val="0"/>
                <w:numId w:val="14"/>
              </w:numPr>
              <w:shd w:val="clear" w:color="auto" w:fill="FFFFFF" w:themeFill="background1"/>
              <w:spacing w:after="0"/>
              <w:rPr>
                <w:rFonts w:ascii="Segoe UI" w:hAnsi="Segoe UI" w:cs="Segoe UI"/>
              </w:rPr>
            </w:pPr>
            <w:r w:rsidRPr="0061321A">
              <w:rPr>
                <w:rFonts w:ascii="Segoe UI" w:hAnsi="Segoe UI" w:cs="Segoe UI"/>
              </w:rPr>
              <w:t xml:space="preserve">Your own illness, or illness or death in your family with a written note from you.          </w:t>
            </w:r>
          </w:p>
          <w:p w:rsidR="00EC3D47" w:rsidRPr="0061321A" w:rsidRDefault="00EC3D47" w:rsidP="006A0300">
            <w:pPr>
              <w:numPr>
                <w:ilvl w:val="0"/>
                <w:numId w:val="14"/>
              </w:numPr>
              <w:shd w:val="clear" w:color="auto" w:fill="FFFFFF" w:themeFill="background1"/>
              <w:spacing w:after="0"/>
              <w:rPr>
                <w:rFonts w:ascii="Segoe UI" w:hAnsi="Segoe UI" w:cs="Segoe UI"/>
              </w:rPr>
            </w:pPr>
            <w:r w:rsidRPr="0061321A">
              <w:rPr>
                <w:rFonts w:ascii="Segoe UI" w:hAnsi="Segoe UI" w:cs="Segoe UI"/>
              </w:rPr>
              <w:t xml:space="preserve">Official university function with written excuse from the official in charge. </w:t>
            </w:r>
          </w:p>
          <w:p w:rsidR="00EC3D47" w:rsidRPr="0061321A" w:rsidRDefault="00EC3D47" w:rsidP="006A0300">
            <w:pPr>
              <w:shd w:val="clear" w:color="auto" w:fill="FFFFFF" w:themeFill="background1"/>
              <w:rPr>
                <w:rFonts w:ascii="Segoe UI" w:hAnsi="Segoe UI" w:cs="Segoe UI"/>
              </w:rPr>
            </w:pPr>
            <w:r w:rsidRPr="0061321A">
              <w:rPr>
                <w:rFonts w:ascii="Segoe UI" w:hAnsi="Segoe UI" w:cs="Segoe UI"/>
              </w:rPr>
              <w:t xml:space="preserve">If you know you have to miss a lab, you should immediately contact your TA (you should write down your TAs email as soon as you get it in lab).  Do not assume an email has been received unless you receive a reply.  You may only attend another lab to make up the one you missed if your TA has excused you.  An </w:t>
            </w:r>
            <w:r w:rsidRPr="0061321A">
              <w:rPr>
                <w:rFonts w:ascii="Segoe UI" w:hAnsi="Segoe UI" w:cs="Segoe UI"/>
                <w:b/>
              </w:rPr>
              <w:t>unexcused</w:t>
            </w:r>
            <w:r w:rsidRPr="0061321A">
              <w:rPr>
                <w:rFonts w:ascii="Segoe UI" w:hAnsi="Segoe UI" w:cs="Segoe UI"/>
              </w:rPr>
              <w:t xml:space="preserve"> lab deducts 10 points from your final grade and counts as a zero on any missed work. </w:t>
            </w:r>
          </w:p>
          <w:p w:rsidR="000D2424" w:rsidRPr="006654C4" w:rsidRDefault="002A436E" w:rsidP="006654C4">
            <w:pPr>
              <w:shd w:val="clear" w:color="auto" w:fill="FFFFFF" w:themeFill="background1"/>
              <w:spacing w:before="240"/>
              <w:rPr>
                <w:rFonts w:ascii="Segoe UI" w:hAnsi="Segoe UI" w:cs="Segoe UI"/>
                <w:b/>
              </w:rPr>
            </w:pPr>
            <w:r w:rsidRPr="006654C4">
              <w:rPr>
                <w:rFonts w:ascii="Segoe UI" w:hAnsi="Segoe UI" w:cs="Segoe UI"/>
                <w:b/>
              </w:rPr>
              <w:t>Required Lab Manual</w:t>
            </w:r>
          </w:p>
          <w:p w:rsidR="0041164C" w:rsidRDefault="00EC3D47" w:rsidP="00D81B74">
            <w:pPr>
              <w:rPr>
                <w:rStyle w:val="Emphasis"/>
                <w:rFonts w:ascii="Segoe UI" w:hAnsi="Segoe UI" w:cs="Segoe UI"/>
                <w:i w:val="0"/>
              </w:rPr>
            </w:pPr>
            <w:r w:rsidRPr="0061321A">
              <w:rPr>
                <w:rFonts w:ascii="Segoe UI" w:hAnsi="Segoe UI" w:cs="Segoe UI"/>
              </w:rPr>
              <w:t>Laboratory Exercises for Biology 101</w:t>
            </w:r>
            <w:r w:rsidR="000D2424" w:rsidRPr="0061321A">
              <w:rPr>
                <w:rFonts w:ascii="Segoe UI" w:hAnsi="Segoe UI" w:cs="Segoe UI"/>
              </w:rPr>
              <w:t xml:space="preserve">, </w:t>
            </w:r>
            <w:r w:rsidRPr="0061321A">
              <w:rPr>
                <w:rStyle w:val="Emphasis"/>
                <w:rFonts w:ascii="Segoe UI" w:hAnsi="Segoe UI" w:cs="Segoe UI"/>
              </w:rPr>
              <w:t xml:space="preserve">Barbara </w:t>
            </w:r>
            <w:proofErr w:type="spellStart"/>
            <w:r w:rsidRPr="0061321A">
              <w:rPr>
                <w:rStyle w:val="Emphasis"/>
                <w:rFonts w:ascii="Segoe UI" w:hAnsi="Segoe UI" w:cs="Segoe UI"/>
              </w:rPr>
              <w:t>Stegenga</w:t>
            </w:r>
            <w:proofErr w:type="spellEnd"/>
            <w:r w:rsidRPr="0061321A">
              <w:rPr>
                <w:rStyle w:val="Emphasis"/>
                <w:rFonts w:ascii="Segoe UI" w:hAnsi="Segoe UI" w:cs="Segoe UI"/>
              </w:rPr>
              <w:t xml:space="preserve">.  </w:t>
            </w:r>
            <w:r w:rsidRPr="0061321A">
              <w:rPr>
                <w:rStyle w:val="Emphasis"/>
                <w:rFonts w:ascii="Segoe UI" w:hAnsi="Segoe UI" w:cs="Segoe UI"/>
                <w:i w:val="0"/>
              </w:rPr>
              <w:t>Available in Student Stores</w:t>
            </w:r>
            <w:r w:rsidR="00A55698" w:rsidRPr="0061321A">
              <w:rPr>
                <w:rStyle w:val="Emphasis"/>
                <w:rFonts w:ascii="Segoe UI" w:hAnsi="Segoe UI" w:cs="Segoe UI"/>
                <w:i w:val="0"/>
              </w:rPr>
              <w:t xml:space="preserve">               </w:t>
            </w:r>
          </w:p>
          <w:p w:rsidR="0041164C" w:rsidRDefault="00A55698" w:rsidP="0041164C">
            <w:pPr>
              <w:shd w:val="clear" w:color="auto" w:fill="FFFFFF" w:themeFill="background1"/>
              <w:rPr>
                <w:rStyle w:val="Emphasis"/>
                <w:rFonts w:ascii="Segoe UI" w:hAnsi="Segoe UI" w:cs="Segoe UI"/>
                <w:i w:val="0"/>
              </w:rPr>
            </w:pPr>
            <w:r w:rsidRPr="0061321A">
              <w:rPr>
                <w:rStyle w:val="Emphasis"/>
                <w:rFonts w:ascii="Segoe UI" w:hAnsi="Segoe UI" w:cs="Segoe UI"/>
                <w:i w:val="0"/>
              </w:rPr>
              <w:t xml:space="preserve"> </w:t>
            </w:r>
          </w:p>
          <w:p w:rsidR="000D2424" w:rsidRPr="0061321A" w:rsidRDefault="0041164C" w:rsidP="0041164C">
            <w:pPr>
              <w:shd w:val="clear" w:color="auto" w:fill="FFFFFF" w:themeFill="background1"/>
              <w:rPr>
                <w:rFonts w:ascii="Segoe UI" w:hAnsi="Segoe UI" w:cs="Segoe UI"/>
              </w:rPr>
            </w:pPr>
            <w:r>
              <w:rPr>
                <w:rFonts w:ascii="Segoe UI" w:hAnsi="Segoe UI" w:cs="Segoe UI"/>
                <w:b/>
              </w:rPr>
              <w:lastRenderedPageBreak/>
              <w:t>Safety</w:t>
            </w:r>
            <w:r w:rsidRPr="0061321A">
              <w:rPr>
                <w:rFonts w:ascii="Segoe UI" w:hAnsi="Segoe UI" w:cs="Segoe UI"/>
                <w:b/>
              </w:rPr>
              <w:t>:</w:t>
            </w:r>
            <w:r>
              <w:rPr>
                <w:rFonts w:ascii="Segoe UI" w:hAnsi="Segoe UI" w:cs="Segoe UI"/>
                <w:b/>
              </w:rPr>
              <w:t xml:space="preserve">  </w:t>
            </w:r>
            <w:r w:rsidRPr="0061321A">
              <w:rPr>
                <w:rFonts w:ascii="Segoe UI" w:hAnsi="Segoe UI" w:cs="Segoe UI"/>
              </w:rPr>
              <w:t xml:space="preserve">For safety reasons absolutely </w:t>
            </w:r>
            <w:r w:rsidRPr="0061321A">
              <w:rPr>
                <w:rFonts w:ascii="Segoe UI" w:hAnsi="Segoe UI" w:cs="Segoe UI"/>
                <w:b/>
              </w:rPr>
              <w:t>NO FOOD or DRINK</w:t>
            </w:r>
            <w:r w:rsidRPr="0061321A">
              <w:rPr>
                <w:rFonts w:ascii="Segoe UI" w:hAnsi="Segoe UI" w:cs="Segoe UI"/>
              </w:rPr>
              <w:t xml:space="preserve"> is permitted in the laboratory rooms.  Cell phones should be silenced during lab.  Some lab exercises use dyes, stains and chemicals that might damage clothing.  Pay attention to the lab you are doing each week so that you wear the appropriate clothing.  You are encouraged to wear closed shoes.  No visitors are allowed in the lab.</w:t>
            </w:r>
            <w:r w:rsidR="00A55698" w:rsidRPr="0061321A">
              <w:rPr>
                <w:rStyle w:val="Emphasis"/>
                <w:rFonts w:ascii="Segoe UI" w:hAnsi="Segoe UI" w:cs="Segoe UI"/>
                <w:i w:val="0"/>
              </w:rPr>
              <w:t xml:space="preserve">                                                 </w:t>
            </w:r>
          </w:p>
          <w:p w:rsidR="000D2424" w:rsidRPr="0061321A" w:rsidRDefault="00EC3D47" w:rsidP="00D81B74">
            <w:pPr>
              <w:pStyle w:val="Heading1"/>
              <w:rPr>
                <w:rFonts w:ascii="Segoe UI" w:hAnsi="Segoe UI" w:cs="Segoe UI"/>
              </w:rPr>
            </w:pPr>
            <w:r w:rsidRPr="0061321A">
              <w:rPr>
                <w:rFonts w:ascii="Segoe UI" w:hAnsi="Segoe UI" w:cs="Segoe UI"/>
              </w:rPr>
              <w:t>Laboratory Grading</w:t>
            </w:r>
          </w:p>
          <w:p w:rsidR="005418EE" w:rsidRDefault="0041164C" w:rsidP="00EC3D47">
            <w:pPr>
              <w:rPr>
                <w:rFonts w:ascii="Segoe UI" w:hAnsi="Segoe UI" w:cs="Segoe UI"/>
              </w:rPr>
            </w:pPr>
            <w:r w:rsidRPr="0061321A">
              <w:rPr>
                <w:rFonts w:ascii="Segoe UI" w:hAnsi="Segoe UI" w:cs="Segoe UI"/>
                <w:noProof/>
              </w:rPr>
              <w:drawing>
                <wp:anchor distT="0" distB="0" distL="114300" distR="114300" simplePos="0" relativeHeight="251659264" behindDoc="0" locked="0" layoutInCell="1" allowOverlap="1">
                  <wp:simplePos x="0" y="0"/>
                  <wp:positionH relativeFrom="column">
                    <wp:posOffset>-1590040</wp:posOffset>
                  </wp:positionH>
                  <wp:positionV relativeFrom="paragraph">
                    <wp:posOffset>796290</wp:posOffset>
                  </wp:positionV>
                  <wp:extent cx="1158240" cy="10337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8">
                            <a:extLst>
                              <a:ext uri="{28A0092B-C50C-407E-A947-70E740481C1C}">
                                <a14:useLocalDpi xmlns:a14="http://schemas.microsoft.com/office/drawing/2010/main" val="0"/>
                              </a:ext>
                            </a:extLst>
                          </a:blip>
                          <a:stretch>
                            <a:fillRect/>
                          </a:stretch>
                        </pic:blipFill>
                        <pic:spPr>
                          <a:xfrm>
                            <a:off x="0" y="0"/>
                            <a:ext cx="1158240" cy="1033780"/>
                          </a:xfrm>
                          <a:prstGeom prst="rect">
                            <a:avLst/>
                          </a:prstGeom>
                        </pic:spPr>
                      </pic:pic>
                    </a:graphicData>
                  </a:graphic>
                </wp:anchor>
              </w:drawing>
            </w:r>
            <w:r w:rsidR="005418EE" w:rsidRPr="0061321A">
              <w:rPr>
                <w:rFonts w:ascii="Segoe UI" w:hAnsi="Segoe UI" w:cs="Segoe UI"/>
              </w:rPr>
              <w:t>All written assignments (The</w:t>
            </w:r>
            <w:r w:rsidR="005418EE" w:rsidRPr="0061321A">
              <w:rPr>
                <w:rFonts w:ascii="Segoe UI" w:hAnsi="Segoe UI" w:cs="Segoe UI"/>
                <w:b/>
              </w:rPr>
              <w:t xml:space="preserve"> </w:t>
            </w:r>
            <w:r w:rsidR="005418EE" w:rsidRPr="0061321A">
              <w:rPr>
                <w:rFonts w:ascii="Segoe UI" w:hAnsi="Segoe UI" w:cs="Segoe UI"/>
              </w:rPr>
              <w:t xml:space="preserve">Outline of Hand Washing Experiment, Procedures Outline of Photosynthesis Experiment, Draft of Introduction and Materials and Methods Section of the Photosynthesis Lab Report, Photosynthesis Lab Report, Adaptation Essay, Procedures Outline of Enzymes Experiment and Enzyme Lab Report) are turned in to and graded by the </w:t>
            </w:r>
            <w:proofErr w:type="spellStart"/>
            <w:r w:rsidR="005418EE" w:rsidRPr="0061321A">
              <w:rPr>
                <w:rFonts w:ascii="Segoe UI" w:hAnsi="Segoe UI" w:cs="Segoe UI"/>
              </w:rPr>
              <w:t>TAs.</w:t>
            </w:r>
            <w:proofErr w:type="spellEnd"/>
            <w:r w:rsidR="005418EE" w:rsidRPr="0061321A">
              <w:rPr>
                <w:rFonts w:ascii="Segoe UI" w:hAnsi="Segoe UI" w:cs="Segoe UI"/>
              </w:rPr>
              <w:t xml:space="preserve">  </w:t>
            </w:r>
            <w:r w:rsidR="00915ABC" w:rsidRPr="0061321A">
              <w:rPr>
                <w:rFonts w:ascii="Segoe UI" w:hAnsi="Segoe UI" w:cs="Segoe UI"/>
              </w:rPr>
              <w:t xml:space="preserve">Each of these written assignments is </w:t>
            </w:r>
            <w:r w:rsidR="00915ABC" w:rsidRPr="0061321A">
              <w:rPr>
                <w:rFonts w:ascii="Segoe UI" w:hAnsi="Segoe UI" w:cs="Segoe UI"/>
                <w:u w:val="single"/>
              </w:rPr>
              <w:t>to be your own creative work and no collaboration outside of lab in writing these is allowed</w:t>
            </w:r>
            <w:r w:rsidR="00915ABC" w:rsidRPr="0061321A">
              <w:rPr>
                <w:rFonts w:ascii="Segoe UI" w:hAnsi="Segoe UI" w:cs="Segoe UI"/>
              </w:rPr>
              <w:t xml:space="preserve">.  </w:t>
            </w:r>
            <w:r w:rsidR="005418EE" w:rsidRPr="0061321A">
              <w:rPr>
                <w:rFonts w:ascii="Segoe UI" w:hAnsi="Segoe UI" w:cs="Segoe UI"/>
              </w:rPr>
              <w:t>Students do a peer review of the Photosynthesis draft that the TA then collects and grades.  Drafts that are revised and graded are handed back to the student for use in writing the lab reports.  Lab reports are to be no more than 10 pages of text in length and no less than 5 pages of text.  The outlines should be 1-2 pages in length and the draft should be 2-3 pages in length.  All written assignments are typed and include the Honor Code Pledge.  The lab TAs grade lab reports from other sections to rule out any biasness.</w:t>
            </w:r>
          </w:p>
          <w:p w:rsidR="00EC3D47" w:rsidRPr="0061321A" w:rsidRDefault="00EC3D47" w:rsidP="00EC3D47">
            <w:pPr>
              <w:rPr>
                <w:rFonts w:ascii="Segoe UI" w:hAnsi="Segoe UI" w:cs="Segoe UI"/>
              </w:rPr>
            </w:pPr>
            <w:r w:rsidRPr="0061321A">
              <w:rPr>
                <w:rFonts w:ascii="Segoe UI" w:hAnsi="Segoe UI" w:cs="Segoe UI"/>
              </w:rPr>
              <w:t xml:space="preserve">Your grade will be determined by tests, daily grades, grades on lab reports and on cleanup/group participation.  All tests are cumulative.  Any grading concerns (appeals) must be submitted within a week after the assignment is handed back in lab.  The appeal must be typed and attached to the original assignment when turned in to the TA.  Extra credit assignments are not allowed.  If you are having trouble with assignments during lab, talk to your instructor first.  You may also use tutoring services on campus for understanding concepts and the </w:t>
            </w:r>
            <w:r w:rsidRPr="006A4F32">
              <w:rPr>
                <w:rFonts w:ascii="Segoe UI" w:hAnsi="Segoe UI" w:cs="Segoe UI"/>
                <w:b/>
              </w:rPr>
              <w:t>Writing Center</w:t>
            </w:r>
            <w:r w:rsidRPr="0061321A">
              <w:rPr>
                <w:rFonts w:ascii="Segoe UI" w:hAnsi="Segoe UI" w:cs="Segoe UI"/>
              </w:rPr>
              <w:t xml:space="preserve"> for help with your written assignments.</w:t>
            </w:r>
            <w:r w:rsidR="0041164C">
              <w:rPr>
                <w:rFonts w:ascii="Segoe UI" w:hAnsi="Segoe UI" w:cs="Segoe UI"/>
              </w:rPr>
              <w:t xml:space="preserve">  </w:t>
            </w:r>
            <w:r w:rsidR="0041164C" w:rsidRPr="0041164C">
              <w:rPr>
                <w:rFonts w:ascii="Segoe UI" w:hAnsi="Segoe UI" w:cs="Segoe UI"/>
              </w:rPr>
              <w:t>The Writing Center</w:t>
            </w:r>
            <w:r w:rsidR="0041164C">
              <w:rPr>
                <w:rFonts w:ascii="Segoe UI" w:hAnsi="Segoe UI" w:cs="Segoe UI"/>
              </w:rPr>
              <w:t xml:space="preserve"> offers help with writing your lab report, however, they can get very full with appointments.  They are unable to address the science but can give you feedback on the formatting and presentation of the content</w:t>
            </w:r>
            <w:r w:rsidR="00F00B89">
              <w:rPr>
                <w:rFonts w:ascii="Segoe UI" w:hAnsi="Segoe UI" w:cs="Segoe UI"/>
              </w:rPr>
              <w:t>.</w:t>
            </w:r>
          </w:p>
          <w:p w:rsidR="00EC3D47" w:rsidRPr="0061321A" w:rsidRDefault="00EC3D47" w:rsidP="00EC3D47">
            <w:pPr>
              <w:rPr>
                <w:rFonts w:ascii="Segoe UI" w:hAnsi="Segoe UI" w:cs="Segoe UI"/>
              </w:rPr>
            </w:pPr>
            <w:r w:rsidRPr="0061321A">
              <w:rPr>
                <w:rFonts w:ascii="Segoe UI" w:hAnsi="Segoe UI" w:cs="Segoe UI"/>
              </w:rPr>
              <w:t>In addition to two tests, a quiz on Photosynthesis and Enzymes will be given before each of these labs begins.  The quizzes are worth t</w:t>
            </w:r>
            <w:r w:rsidR="000625F4">
              <w:rPr>
                <w:rFonts w:ascii="Segoe UI" w:hAnsi="Segoe UI" w:cs="Segoe UI"/>
              </w:rPr>
              <w:t>hree</w:t>
            </w:r>
            <w:r w:rsidRPr="0061321A">
              <w:rPr>
                <w:rFonts w:ascii="Segoe UI" w:hAnsi="Segoe UI" w:cs="Segoe UI"/>
              </w:rPr>
              <w:t xml:space="preserve"> points each and cover any material in the lab manual on the topic.  The purpose of the quizzes is to make sure you have read and prepared for the scheduled experiment.  The oral quiz given during the </w:t>
            </w:r>
            <w:r w:rsidR="00CB6C78">
              <w:rPr>
                <w:rFonts w:ascii="Segoe UI" w:hAnsi="Segoe UI" w:cs="Segoe UI"/>
              </w:rPr>
              <w:t xml:space="preserve">Mammalian Anatomy lab is worth </w:t>
            </w:r>
            <w:r w:rsidR="00CB6C78">
              <w:rPr>
                <w:rFonts w:ascii="Segoe UI" w:hAnsi="Segoe UI" w:cs="Segoe UI"/>
              </w:rPr>
              <w:lastRenderedPageBreak/>
              <w:t>four</w:t>
            </w:r>
            <w:r w:rsidRPr="0061321A">
              <w:rPr>
                <w:rFonts w:ascii="Segoe UI" w:hAnsi="Segoe UI" w:cs="Segoe UI"/>
              </w:rPr>
              <w:t xml:space="preserve"> points and requires students to identify internal anatomy of a dissected pig.  This is an oral quiz with two minutes to identify four parts.  The other assignments due during the semester are written assignments.  Any assignment that is turned in late will have 10% of the value deducted for each day it is late.  Grading concerns must be submitted within a week of receiving the graded work.  Grades are no longer negotiable as of the final exam day.  Computer problems are not acceptable excuses for late work, therefore, you should always save your work frequently and in more than one location.  Do not wait until the last minute to print your work.</w:t>
            </w:r>
          </w:p>
          <w:p w:rsidR="00EC3D47" w:rsidRPr="0061321A" w:rsidRDefault="00EC3D47" w:rsidP="00EC3D47">
            <w:pPr>
              <w:rPr>
                <w:rFonts w:ascii="Segoe UI" w:hAnsi="Segoe UI" w:cs="Segoe UI"/>
              </w:rPr>
            </w:pPr>
            <w:r w:rsidRPr="0061321A">
              <w:rPr>
                <w:rFonts w:ascii="Segoe UI" w:hAnsi="Segoe UI" w:cs="Segoe UI"/>
              </w:rPr>
              <w:t xml:space="preserve">Grades are determined based on the combined averages of all sections.  The grade seen on Sakai is not accurate as it does not factor in the section averages.  </w:t>
            </w:r>
            <w:r w:rsidR="001F47B5" w:rsidRPr="0061321A">
              <w:rPr>
                <w:rFonts w:ascii="Segoe UI" w:hAnsi="Segoe UI" w:cs="Segoe UI"/>
              </w:rPr>
              <w:t>The total number of points you can earn for the course is 150.</w:t>
            </w:r>
          </w:p>
          <w:p w:rsidR="00EC3D47" w:rsidRPr="0061321A" w:rsidRDefault="006654C4" w:rsidP="00EC3D47">
            <w:pPr>
              <w:rPr>
                <w:rFonts w:ascii="Segoe UI" w:hAnsi="Segoe UI" w:cs="Segoe UI"/>
              </w:rPr>
            </w:pPr>
            <w:r>
              <w:rPr>
                <w:rFonts w:ascii="Segoe UI" w:hAnsi="Segoe UI" w:cs="Segoe UI"/>
                <w:noProof/>
              </w:rPr>
              <w:drawing>
                <wp:anchor distT="0" distB="0" distL="114300" distR="114300" simplePos="0" relativeHeight="251661312" behindDoc="0" locked="0" layoutInCell="1" allowOverlap="1">
                  <wp:simplePos x="0" y="0"/>
                  <wp:positionH relativeFrom="column">
                    <wp:posOffset>-1837690</wp:posOffset>
                  </wp:positionH>
                  <wp:positionV relativeFrom="paragraph">
                    <wp:posOffset>9525</wp:posOffset>
                  </wp:positionV>
                  <wp:extent cx="1585021" cy="168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6PFLO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5021" cy="1681480"/>
                          </a:xfrm>
                          <a:prstGeom prst="rect">
                            <a:avLst/>
                          </a:prstGeom>
                        </pic:spPr>
                      </pic:pic>
                    </a:graphicData>
                  </a:graphic>
                  <wp14:sizeRelH relativeFrom="margin">
                    <wp14:pctWidth>0</wp14:pctWidth>
                  </wp14:sizeRelH>
                  <wp14:sizeRelV relativeFrom="margin">
                    <wp14:pctHeight>0</wp14:pctHeight>
                  </wp14:sizeRelV>
                </wp:anchor>
              </w:drawing>
            </w:r>
            <w:r w:rsidR="00EC3D47" w:rsidRPr="0061321A">
              <w:rPr>
                <w:rFonts w:ascii="Segoe UI" w:hAnsi="Segoe UI" w:cs="Segoe UI"/>
                <w:i/>
              </w:rPr>
              <w:t>Lab Reports</w:t>
            </w:r>
            <w:r w:rsidR="00EC3D47" w:rsidRPr="0061321A">
              <w:rPr>
                <w:rFonts w:ascii="Segoe UI" w:hAnsi="Segoe UI" w:cs="Segoe UI"/>
              </w:rPr>
              <w:t>:  Lab reports are based on experiments performed in lab and should be written completely in your own words.  Quotations should be cited.  Reports should be comprehensive descriptions of the hypotheses of interest, experimental methods designed to test those hypotheses, results of the experiments, and interpretations of the results.  Guidelines for writing a lab report are in the laboratory manual and include:</w:t>
            </w:r>
          </w:p>
          <w:p w:rsidR="00EC3D47" w:rsidRPr="0061321A" w:rsidRDefault="007D7D37" w:rsidP="00EC3D47">
            <w:pPr>
              <w:numPr>
                <w:ilvl w:val="0"/>
                <w:numId w:val="13"/>
              </w:numPr>
              <w:rPr>
                <w:rFonts w:ascii="Segoe UI" w:hAnsi="Segoe UI" w:cs="Segoe UI"/>
              </w:rPr>
            </w:pPr>
            <w:r w:rsidRPr="0061321A">
              <w:rPr>
                <w:rFonts w:ascii="Segoe UI" w:hAnsi="Segoe UI" w:cs="Segoe UI"/>
              </w:rPr>
              <w:t>L</w:t>
            </w:r>
            <w:r w:rsidR="00EC3D47" w:rsidRPr="0061321A">
              <w:rPr>
                <w:rFonts w:ascii="Segoe UI" w:hAnsi="Segoe UI" w:cs="Segoe UI"/>
              </w:rPr>
              <w:t>imitation of 10 pages of text exclusive of title page and graphs, charts and tables.  Lab reports should not be less than 5 pages of text.</w:t>
            </w:r>
          </w:p>
          <w:p w:rsidR="00EC3D47" w:rsidRPr="0061321A" w:rsidRDefault="00EC3D47" w:rsidP="00EC3D47">
            <w:pPr>
              <w:numPr>
                <w:ilvl w:val="0"/>
                <w:numId w:val="13"/>
              </w:numPr>
              <w:rPr>
                <w:rFonts w:ascii="Segoe UI" w:hAnsi="Segoe UI" w:cs="Segoe UI"/>
              </w:rPr>
            </w:pPr>
            <w:r w:rsidRPr="0061321A">
              <w:rPr>
                <w:rFonts w:ascii="Segoe UI" w:hAnsi="Segoe UI" w:cs="Segoe UI"/>
              </w:rPr>
              <w:t>All text should be double-spaced</w:t>
            </w:r>
          </w:p>
          <w:p w:rsidR="00EC3D47" w:rsidRPr="0061321A" w:rsidRDefault="00EC3D47" w:rsidP="00EC3D47">
            <w:pPr>
              <w:numPr>
                <w:ilvl w:val="0"/>
                <w:numId w:val="13"/>
              </w:numPr>
              <w:rPr>
                <w:rFonts w:ascii="Segoe UI" w:hAnsi="Segoe UI" w:cs="Segoe UI"/>
              </w:rPr>
            </w:pPr>
            <w:r w:rsidRPr="0061321A">
              <w:rPr>
                <w:rFonts w:ascii="Segoe UI" w:hAnsi="Segoe UI" w:cs="Segoe UI"/>
              </w:rPr>
              <w:t>All margins should be 1 inch</w:t>
            </w:r>
          </w:p>
          <w:p w:rsidR="00EC3D47" w:rsidRPr="0061321A" w:rsidRDefault="00EC3D47" w:rsidP="00EC3D47">
            <w:pPr>
              <w:numPr>
                <w:ilvl w:val="0"/>
                <w:numId w:val="13"/>
              </w:numPr>
              <w:rPr>
                <w:rFonts w:ascii="Segoe UI" w:hAnsi="Segoe UI" w:cs="Segoe UI"/>
              </w:rPr>
            </w:pPr>
            <w:r w:rsidRPr="0061321A">
              <w:rPr>
                <w:rFonts w:ascii="Segoe UI" w:hAnsi="Segoe UI" w:cs="Segoe UI"/>
              </w:rPr>
              <w:t xml:space="preserve">Written in past tense and in paragraph form with the following sections: Introduction, Materials and Methods, Results and Discussion.  </w:t>
            </w:r>
          </w:p>
          <w:p w:rsidR="00EC3D47" w:rsidRDefault="00EC3D47" w:rsidP="00EC3D47">
            <w:pPr>
              <w:rPr>
                <w:rFonts w:ascii="Segoe UI" w:hAnsi="Segoe UI" w:cs="Segoe UI"/>
              </w:rPr>
            </w:pPr>
            <w:r w:rsidRPr="0061321A">
              <w:rPr>
                <w:rFonts w:ascii="Segoe UI" w:hAnsi="Segoe UI" w:cs="Segoe UI"/>
              </w:rPr>
              <w:t xml:space="preserve">To help you write a full scientific lab report, Biology 101 requires students to write an outline (1-2 pages long), a partial draft (2-3 pages long and typed) and critique another student’s draft report of the photosynthesis experiment.  An outline of the experimental procedure for the enzyme experiment is also required and should be 2-3 pages in length and typed.  The outline should be written in standard </w:t>
            </w:r>
            <w:proofErr w:type="spellStart"/>
            <w:r w:rsidRPr="0061321A">
              <w:rPr>
                <w:rFonts w:ascii="Segoe UI" w:hAnsi="Segoe UI" w:cs="Segoe UI"/>
              </w:rPr>
              <w:t>hierarchichal</w:t>
            </w:r>
            <w:proofErr w:type="spellEnd"/>
            <w:r w:rsidRPr="0061321A">
              <w:rPr>
                <w:rFonts w:ascii="Segoe UI" w:hAnsi="Segoe UI" w:cs="Segoe UI"/>
              </w:rPr>
              <w:t xml:space="preserve"> outline format using numbers and letters to identify sections and major points.  The partial rough draft of the photosynthesis lab report should include the Introduction and Materials and Methods sections.  The partial rough draft will then be critiqued in lab by your lab partners.  </w:t>
            </w:r>
          </w:p>
          <w:p w:rsidR="00BB52F8" w:rsidRPr="0061321A" w:rsidRDefault="00BB52F8" w:rsidP="00EC3D47">
            <w:pPr>
              <w:rPr>
                <w:rFonts w:ascii="Segoe UI" w:hAnsi="Segoe UI" w:cs="Segoe UI"/>
              </w:rPr>
            </w:pPr>
          </w:p>
          <w:p w:rsidR="00EC3D47" w:rsidRPr="0061321A" w:rsidRDefault="00EC3D47" w:rsidP="00EC3D47">
            <w:pPr>
              <w:rPr>
                <w:rFonts w:ascii="Segoe UI" w:hAnsi="Segoe UI" w:cs="Segoe UI"/>
              </w:rPr>
            </w:pPr>
            <w:r w:rsidRPr="0061321A">
              <w:rPr>
                <w:rFonts w:ascii="Segoe UI" w:hAnsi="Segoe UI" w:cs="Segoe UI"/>
                <w:i/>
              </w:rPr>
              <w:lastRenderedPageBreak/>
              <w:t>Genetics Case Study Presentation:</w:t>
            </w:r>
            <w:r w:rsidRPr="0061321A">
              <w:rPr>
                <w:rFonts w:ascii="Segoe UI" w:hAnsi="Segoe UI" w:cs="Segoe UI"/>
              </w:rPr>
              <w:t xml:space="preserve"> You will work as a group with your lab partners to prepare and present a genetics case study from the lab manual.  The assignment requires working outside of lab.  Research on the genetic disorder assigned is done by all members of the group and is then presented in lab.  Presentations are no longer than ten minutes and require participation by all students in the group.  </w:t>
            </w:r>
          </w:p>
          <w:p w:rsidR="00EC3D47" w:rsidRPr="0061321A" w:rsidRDefault="00EC3D47" w:rsidP="00EC3D47">
            <w:pPr>
              <w:rPr>
                <w:rFonts w:ascii="Segoe UI" w:hAnsi="Segoe UI" w:cs="Segoe UI"/>
              </w:rPr>
            </w:pPr>
            <w:r w:rsidRPr="0061321A">
              <w:rPr>
                <w:rFonts w:ascii="Segoe UI" w:hAnsi="Segoe UI" w:cs="Segoe UI"/>
                <w:i/>
              </w:rPr>
              <w:t xml:space="preserve">Adaptation Essay: </w:t>
            </w:r>
            <w:r w:rsidRPr="0061321A">
              <w:rPr>
                <w:rFonts w:ascii="Segoe UI" w:hAnsi="Segoe UI" w:cs="Segoe UI"/>
              </w:rPr>
              <w:t xml:space="preserve">The writing assignment at the end of the Natural Selection and Adaptation laboratory is to demonstrate your understanding of the mechanisms of adaptation by mutation and natural selection, using examples from the lab.  You will explore evolutionary mechanisms in this assignment and turn it in at the end of lab.  </w:t>
            </w:r>
          </w:p>
          <w:p w:rsidR="00EC3D47" w:rsidRPr="0061321A" w:rsidRDefault="00EC3D47" w:rsidP="00EC3D47">
            <w:pPr>
              <w:rPr>
                <w:rFonts w:ascii="Segoe UI" w:hAnsi="Segoe UI" w:cs="Segoe UI"/>
              </w:rPr>
            </w:pPr>
            <w:r w:rsidRPr="0061321A">
              <w:rPr>
                <w:rFonts w:ascii="Segoe UI" w:hAnsi="Segoe UI" w:cs="Segoe UI"/>
                <w:i/>
              </w:rPr>
              <w:t xml:space="preserve">Exams:  </w:t>
            </w:r>
            <w:r w:rsidRPr="0061321A">
              <w:rPr>
                <w:rFonts w:ascii="Segoe UI" w:hAnsi="Segoe UI" w:cs="Segoe UI"/>
              </w:rPr>
              <w:t xml:space="preserve">Biology 101L has two exams: a midterm and final. The midterm is one hour and covers material from the first lab through the photosynthesis lab.  The final </w:t>
            </w:r>
            <w:r w:rsidR="00915ABC">
              <w:rPr>
                <w:rFonts w:ascii="Segoe UI" w:hAnsi="Segoe UI" w:cs="Segoe UI"/>
              </w:rPr>
              <w:t xml:space="preserve">is one and a half hours and </w:t>
            </w:r>
            <w:r w:rsidRPr="0061321A">
              <w:rPr>
                <w:rFonts w:ascii="Segoe UI" w:hAnsi="Segoe UI" w:cs="Segoe UI"/>
              </w:rPr>
              <w:t xml:space="preserve">covers material from the entire semester, however, more emphasis is on the material after the midterm.  </w:t>
            </w:r>
            <w:r w:rsidRPr="0061321A">
              <w:rPr>
                <w:rFonts w:ascii="Segoe UI" w:hAnsi="Segoe UI" w:cs="Segoe UI"/>
                <w:i/>
              </w:rPr>
              <w:t xml:space="preserve"> </w:t>
            </w:r>
            <w:r w:rsidRPr="0061321A">
              <w:rPr>
                <w:rFonts w:ascii="Segoe UI" w:hAnsi="Segoe UI" w:cs="Segoe UI"/>
              </w:rPr>
              <w:t>Leaving the lab during an exam is not permitted unless excused by the TA.  Cell phones must remain in the lab if leaving to use the restroom.  Exams are practical and the format includes short answer, true/false, multiple choice and calculations.</w:t>
            </w:r>
          </w:p>
          <w:p w:rsidR="00EC3D47" w:rsidRDefault="00EC3D47" w:rsidP="00EC3D47">
            <w:pPr>
              <w:rPr>
                <w:rFonts w:ascii="Segoe UI" w:hAnsi="Segoe UI" w:cs="Segoe UI"/>
                <w:i/>
              </w:rPr>
            </w:pPr>
            <w:r w:rsidRPr="0061321A">
              <w:rPr>
                <w:rFonts w:ascii="Segoe UI" w:hAnsi="Segoe UI" w:cs="Segoe UI"/>
                <w:i/>
              </w:rPr>
              <w:t>Studying for the exams:</w:t>
            </w:r>
            <w:r w:rsidRPr="0061321A">
              <w:rPr>
                <w:rFonts w:ascii="Segoe UI" w:hAnsi="Segoe UI" w:cs="Segoe UI"/>
              </w:rPr>
              <w:t xml:space="preserve">  In addition to studying terms throughout the manual and understanding the Learning Outcomes for each lab, it is important to know what you did in lab and why it is important.  Ask yourself what was the goal of today’s lab?  How does it relate to what you studied in lecture?  What was the purpose of using specific equipment?  </w:t>
            </w:r>
            <w:r w:rsidR="00BB52F8">
              <w:rPr>
                <w:rFonts w:ascii="Segoe UI" w:hAnsi="Segoe UI" w:cs="Segoe UI"/>
              </w:rPr>
              <w:t xml:space="preserve">Peer tutoring is available in </w:t>
            </w:r>
            <w:proofErr w:type="spellStart"/>
            <w:r w:rsidR="00BB52F8">
              <w:rPr>
                <w:rFonts w:ascii="Segoe UI" w:hAnsi="Segoe UI" w:cs="Segoe UI"/>
              </w:rPr>
              <w:t>Dey</w:t>
            </w:r>
            <w:proofErr w:type="spellEnd"/>
            <w:r w:rsidR="00BB52F8">
              <w:rPr>
                <w:rFonts w:ascii="Segoe UI" w:hAnsi="Segoe UI" w:cs="Segoe UI"/>
              </w:rPr>
              <w:t xml:space="preserve"> Hall for students struggling with biological concepts.</w:t>
            </w:r>
            <w:r w:rsidRPr="0061321A">
              <w:rPr>
                <w:rFonts w:ascii="Segoe UI" w:hAnsi="Segoe UI" w:cs="Segoe UI"/>
                <w:i/>
              </w:rPr>
              <w:t xml:space="preserve"> </w:t>
            </w:r>
          </w:p>
          <w:p w:rsidR="0041164C" w:rsidRDefault="00F00B89" w:rsidP="00EC3D47">
            <w:pPr>
              <w:rPr>
                <w:rFonts w:ascii="Segoe UI" w:hAnsi="Segoe UI" w:cs="Segoe UI"/>
              </w:rPr>
            </w:pPr>
            <w:r>
              <w:rPr>
                <w:rFonts w:ascii="Segoe UI" w:hAnsi="Segoe UI" w:cs="Segoe UI"/>
              </w:rPr>
              <w:t>-------------------------------------------------------------------------------------</w:t>
            </w:r>
          </w:p>
          <w:p w:rsidR="0041164C" w:rsidRPr="0061321A" w:rsidRDefault="0041164C" w:rsidP="0041164C">
            <w:pPr>
              <w:shd w:val="clear" w:color="auto" w:fill="FFFFFF" w:themeFill="background1"/>
              <w:rPr>
                <w:rFonts w:ascii="Segoe UI" w:hAnsi="Segoe UI" w:cs="Segoe UI"/>
                <w:b/>
              </w:rPr>
            </w:pPr>
            <w:r>
              <w:rPr>
                <w:rFonts w:ascii="Segoe UI" w:hAnsi="Segoe UI" w:cs="Segoe UI"/>
                <w:b/>
              </w:rPr>
              <w:t>Honor Code</w:t>
            </w:r>
            <w:r w:rsidRPr="0061321A">
              <w:rPr>
                <w:rFonts w:ascii="Segoe UI" w:hAnsi="Segoe UI" w:cs="Segoe UI"/>
                <w:b/>
              </w:rPr>
              <w:t>:</w:t>
            </w:r>
            <w:r>
              <w:rPr>
                <w:rFonts w:ascii="Segoe UI" w:hAnsi="Segoe UI" w:cs="Segoe UI"/>
                <w:b/>
              </w:rPr>
              <w:t xml:space="preserve">  </w:t>
            </w:r>
            <w:r w:rsidRPr="0061321A">
              <w:rPr>
                <w:rFonts w:ascii="Segoe UI" w:hAnsi="Segoe UI" w:cs="Segoe UI"/>
              </w:rPr>
              <w:t xml:space="preserve">All assignments should be written by you alone.  </w:t>
            </w:r>
            <w:r w:rsidRPr="005418EE">
              <w:rPr>
                <w:rFonts w:ascii="Segoe UI" w:hAnsi="Segoe UI" w:cs="Segoe UI"/>
                <w:b/>
                <w:color w:val="FF0000"/>
              </w:rPr>
              <w:t>Collaboration outside of lab on any assignments is not permitted</w:t>
            </w:r>
            <w:r w:rsidRPr="0061321A">
              <w:rPr>
                <w:rFonts w:ascii="Segoe UI" w:hAnsi="Segoe UI" w:cs="Segoe UI"/>
                <w:b/>
              </w:rPr>
              <w:t>.</w:t>
            </w:r>
            <w:r w:rsidRPr="0061321A">
              <w:rPr>
                <w:rFonts w:ascii="Segoe UI" w:hAnsi="Segoe UI" w:cs="Segoe UI"/>
              </w:rPr>
              <w:t xml:space="preserve">  Lab reports, outlines and the essay should be written without referring to other students work whether it is on paper, through email, text, or any other social media.  The Honor Code is strictly upheld in this course and violations will be reported.  See the Biology 101 lab manual for a detailed description of the Honor Code and the pledge</w:t>
            </w:r>
            <w:r w:rsidR="00915ABC">
              <w:rPr>
                <w:rFonts w:ascii="Segoe UI" w:hAnsi="Segoe UI" w:cs="Segoe UI"/>
              </w:rPr>
              <w:t>,</w:t>
            </w:r>
            <w:r w:rsidRPr="0061321A">
              <w:rPr>
                <w:rFonts w:ascii="Segoe UI" w:hAnsi="Segoe UI" w:cs="Segoe UI"/>
              </w:rPr>
              <w:t xml:space="preserve"> </w:t>
            </w:r>
            <w:r w:rsidR="00915ABC">
              <w:rPr>
                <w:rFonts w:ascii="Segoe UI" w:hAnsi="Segoe UI" w:cs="Segoe UI"/>
              </w:rPr>
              <w:t xml:space="preserve">which is included below, </w:t>
            </w:r>
            <w:r w:rsidRPr="0061321A">
              <w:rPr>
                <w:rFonts w:ascii="Segoe UI" w:hAnsi="Segoe UI" w:cs="Segoe UI"/>
              </w:rPr>
              <w:t>that is required to be on all written assignments before being graded.</w:t>
            </w:r>
          </w:p>
          <w:p w:rsidR="00F00B89" w:rsidRDefault="00F00B89" w:rsidP="0041164C">
            <w:pPr>
              <w:rPr>
                <w:rFonts w:ascii="Segoe UI" w:hAnsi="Segoe UI" w:cs="Segoe UI"/>
                <w:b/>
              </w:rPr>
            </w:pPr>
          </w:p>
          <w:p w:rsidR="00915ABC" w:rsidRDefault="00915ABC" w:rsidP="0041164C">
            <w:pPr>
              <w:rPr>
                <w:rFonts w:ascii="Segoe UI" w:hAnsi="Segoe UI" w:cs="Segoe UI"/>
                <w:b/>
              </w:rPr>
            </w:pPr>
          </w:p>
          <w:p w:rsidR="0041164C" w:rsidRPr="0061321A" w:rsidRDefault="0041164C" w:rsidP="0041164C">
            <w:pPr>
              <w:rPr>
                <w:rFonts w:ascii="Segoe UI" w:hAnsi="Segoe UI" w:cs="Segoe UI"/>
                <w:b/>
              </w:rPr>
            </w:pPr>
            <w:r>
              <w:rPr>
                <w:rFonts w:ascii="Segoe UI" w:hAnsi="Segoe UI" w:cs="Segoe UI"/>
                <w:b/>
              </w:rPr>
              <w:lastRenderedPageBreak/>
              <w:t>Again, a</w:t>
            </w:r>
            <w:r w:rsidRPr="0061321A">
              <w:rPr>
                <w:rFonts w:ascii="Segoe UI" w:hAnsi="Segoe UI" w:cs="Segoe UI"/>
                <w:b/>
              </w:rPr>
              <w:t>ll assignments you submit for this class should be written by you alone.  Even if a group worked collaboratively or if data w</w:t>
            </w:r>
            <w:r>
              <w:rPr>
                <w:rFonts w:ascii="Segoe UI" w:hAnsi="Segoe UI" w:cs="Segoe UI"/>
                <w:b/>
              </w:rPr>
              <w:t>as</w:t>
            </w:r>
            <w:r w:rsidRPr="0061321A">
              <w:rPr>
                <w:rFonts w:ascii="Segoe UI" w:hAnsi="Segoe UI" w:cs="Segoe UI"/>
                <w:b/>
              </w:rPr>
              <w:t xml:space="preserve"> collected with a partner, the written product must be done on an individual basis without referring to the reports of other students.  The statement “I pledge that I have neither given nor received unauthorized assistance on this assignment and it is entirely my own creative work” reflects in spirit and in letter the Honor Code that is upheld at this university.  It should be included on all written work.</w:t>
            </w:r>
          </w:p>
          <w:p w:rsidR="0041164C" w:rsidRPr="0061321A" w:rsidRDefault="0041164C" w:rsidP="0041164C">
            <w:pPr>
              <w:rPr>
                <w:rFonts w:ascii="Segoe UI" w:hAnsi="Segoe UI" w:cs="Segoe UI"/>
              </w:rPr>
            </w:pPr>
            <w:r w:rsidRPr="0061321A">
              <w:rPr>
                <w:rFonts w:ascii="Segoe UI" w:hAnsi="Segoe UI" w:cs="Segoe UI"/>
              </w:rPr>
              <w:t xml:space="preserve">Copyright Information:  All materials used in this course including notes and assignments are covered by copyrights and the University’s Copyright Policy, which can be found at </w:t>
            </w:r>
            <w:hyperlink r:id="rId10" w:history="1">
              <w:r w:rsidRPr="0061321A">
                <w:rPr>
                  <w:rStyle w:val="Hyperlink"/>
                  <w:rFonts w:ascii="Segoe UI" w:hAnsi="Segoe UI" w:cs="Segoe UI"/>
                </w:rPr>
                <w:t>http://www.unc.edu/campus/policies/copyright%20policy%2000008319.pdf</w:t>
              </w:r>
            </w:hyperlink>
          </w:p>
          <w:p w:rsidR="0041164C" w:rsidRDefault="0041164C" w:rsidP="0041164C">
            <w:pPr>
              <w:rPr>
                <w:rFonts w:ascii="Segoe UI" w:hAnsi="Segoe UI" w:cs="Segoe UI"/>
                <w:sz w:val="18"/>
                <w:szCs w:val="18"/>
              </w:rPr>
            </w:pPr>
            <w:r w:rsidRPr="0061321A">
              <w:rPr>
                <w:rFonts w:ascii="Segoe UI" w:hAnsi="Segoe UI" w:cs="Segoe UI"/>
                <w:sz w:val="18"/>
                <w:szCs w:val="18"/>
              </w:rPr>
              <w:t>"STUDENT WORKS THAT CONSTITUTE NOTES OF CLASSROOM AND LABORATORY LECTURES AND EXERCISES SHALL NOT BE USED FOR COMMERCIAL PURPOSES BY THE STUDENT GENERATING SUCH NOTES."</w:t>
            </w:r>
          </w:p>
          <w:p w:rsidR="0041164C" w:rsidRPr="0061321A" w:rsidRDefault="00F00B89" w:rsidP="00EC3D47">
            <w:pPr>
              <w:rPr>
                <w:rFonts w:ascii="Segoe UI" w:hAnsi="Segoe UI" w:cs="Segoe UI"/>
              </w:rPr>
            </w:pPr>
            <w:r>
              <w:rPr>
                <w:rFonts w:ascii="Segoe UI" w:hAnsi="Segoe UI" w:cs="Segoe UI"/>
              </w:rPr>
              <w:t>------------------------------------------------------------------------------------</w:t>
            </w:r>
          </w:p>
          <w:p w:rsidR="000D2424" w:rsidRPr="0061321A" w:rsidRDefault="006654C4" w:rsidP="00D81B74">
            <w:pPr>
              <w:pStyle w:val="Heading1"/>
              <w:rPr>
                <w:rFonts w:ascii="Segoe UI" w:hAnsi="Segoe UI" w:cs="Segoe UI"/>
              </w:rPr>
            </w:pPr>
            <w:r>
              <w:rPr>
                <w:rFonts w:ascii="Segoe UI" w:hAnsi="Segoe UI" w:cs="Segoe UI"/>
                <w:noProof/>
                <w:lang w:eastAsia="en-US"/>
              </w:rPr>
              <w:drawing>
                <wp:anchor distT="0" distB="0" distL="114300" distR="114300" simplePos="0" relativeHeight="251665408" behindDoc="0" locked="0" layoutInCell="1" allowOverlap="1">
                  <wp:simplePos x="0" y="0"/>
                  <wp:positionH relativeFrom="column">
                    <wp:posOffset>-1942465</wp:posOffset>
                  </wp:positionH>
                  <wp:positionV relativeFrom="paragraph">
                    <wp:posOffset>598170</wp:posOffset>
                  </wp:positionV>
                  <wp:extent cx="1800860" cy="18008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margin">
                    <wp14:pctWidth>0</wp14:pctWidth>
                  </wp14:sizeRelH>
                  <wp14:sizeRelV relativeFrom="margin">
                    <wp14:pctHeight>0</wp14:pctHeight>
                  </wp14:sizeRelV>
                </wp:anchor>
              </w:drawing>
            </w:r>
            <w:sdt>
              <w:sdtPr>
                <w:rPr>
                  <w:rFonts w:ascii="Segoe UI" w:hAnsi="Segoe UI" w:cs="Segoe UI"/>
                </w:rPr>
                <w:alias w:val="Resources:"/>
                <w:tag w:val="Resources:"/>
                <w:id w:val="-86781642"/>
                <w:placeholder>
                  <w:docPart w:val="886E4D5489D94772867CB6FBEEDC35F2"/>
                </w:placeholder>
                <w:temporary/>
                <w:showingPlcHdr/>
                <w15:appearance w15:val="hidden"/>
              </w:sdtPr>
              <w:sdtEndPr/>
              <w:sdtContent>
                <w:r w:rsidR="000D2424" w:rsidRPr="0061321A">
                  <w:rPr>
                    <w:rFonts w:ascii="Segoe UI" w:hAnsi="Segoe UI" w:cs="Segoe UI"/>
                  </w:rPr>
                  <w:t>Resources</w:t>
                </w:r>
              </w:sdtContent>
            </w:sdt>
          </w:p>
          <w:p w:rsidR="007D7D37" w:rsidRPr="0061321A" w:rsidRDefault="007D7D37" w:rsidP="007D7D37">
            <w:pPr>
              <w:rPr>
                <w:rFonts w:ascii="Segoe UI" w:hAnsi="Segoe UI" w:cs="Segoe UI"/>
              </w:rPr>
            </w:pPr>
            <w:r w:rsidRPr="0061321A">
              <w:rPr>
                <w:rFonts w:ascii="Segoe UI" w:hAnsi="Segoe UI" w:cs="Segoe UI"/>
              </w:rPr>
              <w:t xml:space="preserve">For students who register through </w:t>
            </w:r>
            <w:r w:rsidRPr="0061321A">
              <w:rPr>
                <w:rFonts w:ascii="Segoe UI" w:hAnsi="Segoe UI" w:cs="Segoe UI"/>
                <w:b/>
              </w:rPr>
              <w:t>Accessibility Resources and Service (ARS)</w:t>
            </w:r>
            <w:r w:rsidRPr="0061321A">
              <w:rPr>
                <w:rFonts w:ascii="Segoe UI" w:hAnsi="Segoe UI" w:cs="Segoe UI"/>
              </w:rPr>
              <w:t xml:space="preserve"> </w:t>
            </w:r>
            <w:hyperlink r:id="rId12" w:history="1">
              <w:r w:rsidR="00BB52F8" w:rsidRPr="004D25D2">
                <w:rPr>
                  <w:rStyle w:val="Hyperlink"/>
                  <w:rFonts w:ascii="Segoe UI" w:hAnsi="Segoe UI" w:cs="Segoe UI"/>
                </w:rPr>
                <w:t>https://ars.unc.edu/</w:t>
              </w:r>
            </w:hyperlink>
            <w:r w:rsidR="00BB52F8">
              <w:rPr>
                <w:rFonts w:ascii="Segoe UI" w:hAnsi="Segoe UI" w:cs="Segoe UI"/>
              </w:rPr>
              <w:t xml:space="preserve"> </w:t>
            </w:r>
            <w:r w:rsidRPr="0061321A">
              <w:rPr>
                <w:rFonts w:ascii="Segoe UI" w:hAnsi="Segoe UI" w:cs="Segoe UI"/>
              </w:rPr>
              <w:t>for different types of disabilities, you will be given accommodations such as extended time on exams or help in the lab if needed.  Please note that lab exams can only be taken in the lab and not at a specific testing location through ARS.  The lab exams have a practical component to them which ARS cannot provide.</w:t>
            </w:r>
          </w:p>
          <w:p w:rsidR="007D7D37" w:rsidRPr="0061321A" w:rsidRDefault="007D7D37" w:rsidP="007D7D37">
            <w:pPr>
              <w:rPr>
                <w:rFonts w:ascii="Segoe UI" w:hAnsi="Segoe UI" w:cs="Segoe UI"/>
              </w:rPr>
            </w:pPr>
            <w:r w:rsidRPr="0061321A">
              <w:rPr>
                <w:rFonts w:ascii="Segoe UI" w:hAnsi="Segoe UI" w:cs="Segoe UI"/>
              </w:rPr>
              <w:t>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lab and this department an inclusive space for all students.</w:t>
            </w:r>
            <w:r w:rsidR="00AB5E08" w:rsidRPr="0061321A">
              <w:rPr>
                <w:rFonts w:ascii="Segoe UI" w:hAnsi="Segoe UI" w:cs="Segoe UI"/>
                <w:noProof/>
              </w:rPr>
              <w:t xml:space="preserve"> </w:t>
            </w:r>
          </w:p>
          <w:p w:rsidR="000D2424" w:rsidRPr="0061321A" w:rsidRDefault="000D2424" w:rsidP="007D7D37">
            <w:pPr>
              <w:rPr>
                <w:rFonts w:ascii="Segoe UI" w:hAnsi="Segoe UI" w:cs="Segoe UI"/>
              </w:rPr>
            </w:pPr>
          </w:p>
        </w:tc>
      </w:tr>
    </w:tbl>
    <w:p w:rsidR="00DA64AE" w:rsidRDefault="00DA64AE" w:rsidP="000D2424">
      <w:pPr>
        <w:pStyle w:val="Heading1"/>
        <w:rPr>
          <w:rFonts w:ascii="Segoe UI" w:hAnsi="Segoe UI" w:cs="Segoe UI"/>
        </w:rPr>
      </w:pPr>
    </w:p>
    <w:p w:rsidR="00DA64AE" w:rsidRDefault="00DA64AE" w:rsidP="000D2424">
      <w:pPr>
        <w:pStyle w:val="Heading1"/>
        <w:rPr>
          <w:rFonts w:ascii="Segoe UI" w:hAnsi="Segoe UI" w:cs="Segoe UI"/>
        </w:rPr>
      </w:pPr>
    </w:p>
    <w:p w:rsidR="000D2424" w:rsidRPr="00CB1C93" w:rsidRDefault="00DA64AE" w:rsidP="005418EE">
      <w:pPr>
        <w:pStyle w:val="Heading1"/>
        <w:rPr>
          <w:rFonts w:ascii="Segoe UI" w:hAnsi="Segoe UI" w:cs="Segoe UI"/>
          <w:sz w:val="32"/>
          <w:szCs w:val="32"/>
        </w:rPr>
      </w:pPr>
      <w:r w:rsidRPr="00CB1C93">
        <w:rPr>
          <w:rFonts w:ascii="Segoe UI" w:hAnsi="Segoe UI" w:cs="Segoe UI"/>
          <w:sz w:val="32"/>
          <w:szCs w:val="32"/>
        </w:rPr>
        <w:lastRenderedPageBreak/>
        <w:t xml:space="preserve">Introduction to Principles of Biology 101 </w:t>
      </w:r>
      <w:r w:rsidR="007D7D37" w:rsidRPr="00CB1C93">
        <w:rPr>
          <w:rFonts w:ascii="Segoe UI" w:hAnsi="Segoe UI" w:cs="Segoe UI"/>
          <w:sz w:val="32"/>
          <w:szCs w:val="32"/>
        </w:rPr>
        <w:t>Laboratory Schedule</w:t>
      </w:r>
      <w:r w:rsidRPr="00CB1C93">
        <w:rPr>
          <w:rFonts w:ascii="Segoe UI" w:hAnsi="Segoe UI" w:cs="Segoe UI"/>
          <w:sz w:val="32"/>
          <w:szCs w:val="32"/>
        </w:rPr>
        <w:tab/>
      </w:r>
      <w:r w:rsidRPr="00CB1C93">
        <w:rPr>
          <w:rFonts w:ascii="Segoe UI" w:hAnsi="Segoe UI" w:cs="Segoe UI"/>
          <w:sz w:val="32"/>
          <w:szCs w:val="32"/>
        </w:rPr>
        <w:tab/>
      </w:r>
      <w:r w:rsidR="00CA3A9F">
        <w:rPr>
          <w:rFonts w:ascii="Segoe UI" w:hAnsi="Segoe UI" w:cs="Segoe UI"/>
          <w:sz w:val="32"/>
          <w:szCs w:val="32"/>
        </w:rPr>
        <w:t>Spring 2019</w:t>
      </w:r>
      <w:r w:rsidR="005418EE">
        <w:rPr>
          <w:rFonts w:ascii="Segoe UI" w:hAnsi="Segoe UI" w:cs="Segoe UI"/>
          <w:sz w:val="32"/>
          <w:szCs w:val="32"/>
        </w:rPr>
        <w:tab/>
      </w:r>
      <w:r w:rsidR="005418EE">
        <w:rPr>
          <w:rFonts w:ascii="Segoe UI" w:hAnsi="Segoe UI" w:cs="Segoe UI"/>
          <w:sz w:val="32"/>
          <w:szCs w:val="32"/>
        </w:rPr>
        <w:tab/>
        <w:t>(</w:t>
      </w:r>
      <w:r w:rsidR="005418EE" w:rsidRPr="005418EE">
        <w:rPr>
          <w:rFonts w:ascii="Segoe UI" w:hAnsi="Segoe UI" w:cs="Segoe UI"/>
          <w:sz w:val="24"/>
          <w:szCs w:val="24"/>
        </w:rPr>
        <w:t xml:space="preserve">See </w:t>
      </w:r>
      <w:r w:rsidR="005418EE">
        <w:rPr>
          <w:rFonts w:ascii="Segoe UI" w:hAnsi="Segoe UI" w:cs="Segoe UI"/>
          <w:sz w:val="24"/>
          <w:szCs w:val="24"/>
        </w:rPr>
        <w:t xml:space="preserve">Complete </w:t>
      </w:r>
      <w:r w:rsidR="005418EE" w:rsidRPr="005418EE">
        <w:rPr>
          <w:rFonts w:ascii="Segoe UI" w:hAnsi="Segoe UI" w:cs="Segoe UI"/>
          <w:sz w:val="24"/>
          <w:szCs w:val="24"/>
        </w:rPr>
        <w:t>Lab Syllabus for Laboratory Regulations</w:t>
      </w:r>
      <w:r w:rsidR="005418EE">
        <w:rPr>
          <w:rFonts w:ascii="Segoe UI" w:hAnsi="Segoe UI" w:cs="Segoe UI"/>
          <w:sz w:val="24"/>
          <w:szCs w:val="24"/>
        </w:rPr>
        <w:t>)</w:t>
      </w:r>
    </w:p>
    <w:tbl>
      <w:tblPr>
        <w:tblStyle w:val="SyllabusTable"/>
        <w:tblW w:w="5191" w:type="pct"/>
        <w:tblLayout w:type="fixed"/>
        <w:tblLook w:val="05A0" w:firstRow="1" w:lastRow="0" w:firstColumn="1" w:lastColumn="1" w:noHBand="0" w:noVBand="1"/>
        <w:tblDescription w:val="Course schedule information table"/>
      </w:tblPr>
      <w:tblGrid>
        <w:gridCol w:w="2924"/>
        <w:gridCol w:w="4019"/>
        <w:gridCol w:w="3522"/>
      </w:tblGrid>
      <w:tr w:rsidR="000D2424" w:rsidRPr="0061321A" w:rsidTr="006A4F32">
        <w:trPr>
          <w:cnfStyle w:val="100000000000" w:firstRow="1" w:lastRow="0" w:firstColumn="0" w:lastColumn="0" w:oddVBand="0" w:evenVBand="0" w:oddHBand="0" w:evenHBand="0" w:firstRowFirstColumn="0" w:firstRowLastColumn="0" w:lastRowFirstColumn="0" w:lastRowLastColumn="0"/>
        </w:trPr>
        <w:tc>
          <w:tcPr>
            <w:tcW w:w="2924" w:type="dxa"/>
          </w:tcPr>
          <w:p w:rsidR="000D2424" w:rsidRPr="0061321A" w:rsidRDefault="007158DB" w:rsidP="00D81B74">
            <w:pPr>
              <w:rPr>
                <w:rFonts w:ascii="Segoe UI" w:hAnsi="Segoe UI" w:cs="Segoe UI"/>
              </w:rPr>
            </w:pPr>
            <w:sdt>
              <w:sdtPr>
                <w:rPr>
                  <w:rFonts w:ascii="Segoe UI" w:hAnsi="Segoe UI" w:cs="Segoe UI"/>
                </w:rPr>
                <w:alias w:val="Week:"/>
                <w:tag w:val="Week:"/>
                <w:id w:val="-1784881398"/>
                <w:placeholder>
                  <w:docPart w:val="3CF1BBF2A3724C73B4C52CF547AACC98"/>
                </w:placeholder>
                <w:temporary/>
                <w:showingPlcHdr/>
                <w15:appearance w15:val="hidden"/>
              </w:sdtPr>
              <w:sdtEndPr/>
              <w:sdtContent>
                <w:r w:rsidR="000D2424" w:rsidRPr="0061321A">
                  <w:rPr>
                    <w:rFonts w:ascii="Segoe UI" w:hAnsi="Segoe UI" w:cs="Segoe UI"/>
                  </w:rPr>
                  <w:t>Week</w:t>
                </w:r>
              </w:sdtContent>
            </w:sdt>
          </w:p>
        </w:tc>
        <w:tc>
          <w:tcPr>
            <w:tcW w:w="4019" w:type="dxa"/>
          </w:tcPr>
          <w:p w:rsidR="000D2424" w:rsidRPr="0061321A" w:rsidRDefault="00FA6D05" w:rsidP="00FA6D05">
            <w:pPr>
              <w:rPr>
                <w:rFonts w:ascii="Segoe UI" w:hAnsi="Segoe UI" w:cs="Segoe UI"/>
              </w:rPr>
            </w:pPr>
            <w:r w:rsidRPr="0061321A">
              <w:rPr>
                <w:rFonts w:ascii="Segoe UI" w:hAnsi="Segoe UI" w:cs="Segoe UI"/>
              </w:rPr>
              <w:t>Laboratory Exercise</w:t>
            </w:r>
          </w:p>
        </w:tc>
        <w:tc>
          <w:tcPr>
            <w:tcW w:w="3522" w:type="dxa"/>
          </w:tcPr>
          <w:p w:rsidR="000D2424" w:rsidRPr="0061321A" w:rsidRDefault="00FA6D05" w:rsidP="00FA6D05">
            <w:pPr>
              <w:rPr>
                <w:rFonts w:ascii="Segoe UI" w:hAnsi="Segoe UI" w:cs="Segoe UI"/>
              </w:rPr>
            </w:pPr>
            <w:r w:rsidRPr="0061321A">
              <w:rPr>
                <w:rFonts w:ascii="Segoe UI" w:hAnsi="Segoe UI" w:cs="Segoe UI"/>
              </w:rPr>
              <w:t>Assignment Due</w:t>
            </w:r>
            <w:r w:rsidR="00D32B01" w:rsidRPr="0061321A">
              <w:rPr>
                <w:rFonts w:ascii="Segoe UI" w:hAnsi="Segoe UI" w:cs="Segoe UI"/>
              </w:rPr>
              <w:t>/Points</w:t>
            </w:r>
          </w:p>
        </w:tc>
      </w:tr>
      <w:tr w:rsidR="000D2424" w:rsidRPr="0061321A" w:rsidTr="006A4F32">
        <w:tc>
          <w:tcPr>
            <w:tcW w:w="2924" w:type="dxa"/>
          </w:tcPr>
          <w:p w:rsidR="000D2424" w:rsidRPr="0061321A" w:rsidRDefault="00CA3A9F" w:rsidP="007D7D37">
            <w:pPr>
              <w:rPr>
                <w:rFonts w:ascii="Segoe UI" w:hAnsi="Segoe UI" w:cs="Segoe UI"/>
              </w:rPr>
            </w:pPr>
            <w:r>
              <w:rPr>
                <w:rFonts w:ascii="Segoe UI" w:hAnsi="Segoe UI" w:cs="Segoe UI"/>
              </w:rPr>
              <w:t>Jan 14 – Jan 17</w:t>
            </w:r>
          </w:p>
        </w:tc>
        <w:tc>
          <w:tcPr>
            <w:tcW w:w="4019" w:type="dxa"/>
          </w:tcPr>
          <w:p w:rsidR="000D2424" w:rsidRPr="0061321A" w:rsidRDefault="007D7D37" w:rsidP="007D7D37">
            <w:pPr>
              <w:rPr>
                <w:rFonts w:ascii="Segoe UI" w:hAnsi="Segoe UI" w:cs="Segoe UI"/>
              </w:rPr>
            </w:pPr>
            <w:r w:rsidRPr="0061321A">
              <w:rPr>
                <w:rFonts w:ascii="Segoe UI" w:hAnsi="Segoe UI" w:cs="Segoe UI"/>
              </w:rPr>
              <w:t>Process of Science, Microbiology &amp; Microscopy</w:t>
            </w:r>
          </w:p>
        </w:tc>
        <w:tc>
          <w:tcPr>
            <w:tcW w:w="3522" w:type="dxa"/>
          </w:tcPr>
          <w:p w:rsidR="000D2424" w:rsidRPr="0061321A" w:rsidRDefault="000D2424" w:rsidP="00FA6D05">
            <w:pPr>
              <w:rPr>
                <w:rFonts w:ascii="Segoe UI" w:hAnsi="Segoe UI" w:cs="Segoe UI"/>
              </w:rPr>
            </w:pPr>
          </w:p>
        </w:tc>
      </w:tr>
      <w:tr w:rsidR="000D2424" w:rsidRPr="0061321A" w:rsidTr="006A4F32">
        <w:tc>
          <w:tcPr>
            <w:tcW w:w="2924" w:type="dxa"/>
          </w:tcPr>
          <w:p w:rsidR="000D2424" w:rsidRPr="0061321A" w:rsidRDefault="00CA3A9F" w:rsidP="00FA6D05">
            <w:pPr>
              <w:rPr>
                <w:rFonts w:ascii="Segoe UI" w:hAnsi="Segoe UI" w:cs="Segoe UI"/>
              </w:rPr>
            </w:pPr>
            <w:r>
              <w:rPr>
                <w:rFonts w:ascii="Segoe UI" w:hAnsi="Segoe UI" w:cs="Segoe UI"/>
              </w:rPr>
              <w:t>Jan 21 – Jan 24</w:t>
            </w:r>
          </w:p>
        </w:tc>
        <w:tc>
          <w:tcPr>
            <w:tcW w:w="4019" w:type="dxa"/>
          </w:tcPr>
          <w:p w:rsidR="000D2424" w:rsidRPr="0061321A" w:rsidRDefault="00FA6D05" w:rsidP="00CA3A9F">
            <w:pPr>
              <w:rPr>
                <w:rFonts w:ascii="Segoe UI" w:hAnsi="Segoe UI" w:cs="Segoe UI"/>
                <w:b/>
              </w:rPr>
            </w:pPr>
            <w:r w:rsidRPr="0061321A">
              <w:rPr>
                <w:rFonts w:ascii="Segoe UI" w:hAnsi="Segoe UI" w:cs="Segoe UI"/>
                <w:b/>
              </w:rPr>
              <w:t xml:space="preserve">NO LABS – </w:t>
            </w:r>
            <w:r w:rsidR="00CA3A9F">
              <w:rPr>
                <w:rFonts w:ascii="Segoe UI" w:hAnsi="Segoe UI" w:cs="Segoe UI"/>
                <w:b/>
              </w:rPr>
              <w:t>HOLIDAY</w:t>
            </w:r>
          </w:p>
        </w:tc>
        <w:tc>
          <w:tcPr>
            <w:tcW w:w="3522" w:type="dxa"/>
          </w:tcPr>
          <w:p w:rsidR="000D2424" w:rsidRPr="0061321A" w:rsidRDefault="000D2424" w:rsidP="00FA6D05">
            <w:pPr>
              <w:rPr>
                <w:rFonts w:ascii="Segoe UI" w:hAnsi="Segoe UI" w:cs="Segoe UI"/>
              </w:rPr>
            </w:pPr>
          </w:p>
        </w:tc>
      </w:tr>
      <w:tr w:rsidR="000D2424" w:rsidRPr="0061321A" w:rsidTr="006A4F32">
        <w:tc>
          <w:tcPr>
            <w:tcW w:w="2924" w:type="dxa"/>
          </w:tcPr>
          <w:p w:rsidR="000D2424" w:rsidRPr="0061321A" w:rsidRDefault="00CA3A9F" w:rsidP="00FA6D05">
            <w:pPr>
              <w:rPr>
                <w:rFonts w:ascii="Segoe UI" w:hAnsi="Segoe UI" w:cs="Segoe UI"/>
              </w:rPr>
            </w:pPr>
            <w:r>
              <w:rPr>
                <w:rFonts w:ascii="Segoe UI" w:hAnsi="Segoe UI" w:cs="Segoe UI"/>
              </w:rPr>
              <w:t>Jan 28 – Jan 31</w:t>
            </w:r>
          </w:p>
        </w:tc>
        <w:tc>
          <w:tcPr>
            <w:tcW w:w="4019" w:type="dxa"/>
          </w:tcPr>
          <w:p w:rsidR="000D2424" w:rsidRPr="0061321A" w:rsidRDefault="00FA6D05" w:rsidP="00FA6D05">
            <w:pPr>
              <w:rPr>
                <w:rFonts w:ascii="Segoe UI" w:hAnsi="Segoe UI" w:cs="Segoe UI"/>
              </w:rPr>
            </w:pPr>
            <w:r w:rsidRPr="0061321A">
              <w:rPr>
                <w:rFonts w:ascii="Segoe UI" w:hAnsi="Segoe UI" w:cs="Segoe UI"/>
              </w:rPr>
              <w:t>Cells (Eukaryotes), Gram Stain (Appendix)</w:t>
            </w:r>
          </w:p>
        </w:tc>
        <w:tc>
          <w:tcPr>
            <w:tcW w:w="3522" w:type="dxa"/>
          </w:tcPr>
          <w:p w:rsidR="000D2424" w:rsidRPr="0061321A" w:rsidRDefault="00FA6D05" w:rsidP="00FA6D05">
            <w:pPr>
              <w:rPr>
                <w:rFonts w:ascii="Segoe UI" w:hAnsi="Segoe UI" w:cs="Segoe UI"/>
              </w:rPr>
            </w:pPr>
            <w:r w:rsidRPr="0061321A">
              <w:rPr>
                <w:rFonts w:ascii="Segoe UI" w:hAnsi="Segoe UI" w:cs="Segoe UI"/>
              </w:rPr>
              <w:t xml:space="preserve">Outline of Hand Washing Experiment </w:t>
            </w:r>
            <w:r w:rsidRPr="0061321A">
              <w:rPr>
                <w:rFonts w:ascii="Segoe UI" w:hAnsi="Segoe UI" w:cs="Segoe UI"/>
                <w:b/>
              </w:rPr>
              <w:t>4pts</w:t>
            </w:r>
          </w:p>
        </w:tc>
      </w:tr>
      <w:tr w:rsidR="000D2424" w:rsidRPr="0061321A" w:rsidTr="006A4F32">
        <w:tc>
          <w:tcPr>
            <w:tcW w:w="2924" w:type="dxa"/>
          </w:tcPr>
          <w:p w:rsidR="000D2424" w:rsidRPr="0061321A" w:rsidRDefault="00CA3A9F" w:rsidP="00FA6D05">
            <w:pPr>
              <w:rPr>
                <w:rFonts w:ascii="Segoe UI" w:hAnsi="Segoe UI" w:cs="Segoe UI"/>
              </w:rPr>
            </w:pPr>
            <w:r>
              <w:rPr>
                <w:rFonts w:ascii="Segoe UI" w:hAnsi="Segoe UI" w:cs="Segoe UI"/>
              </w:rPr>
              <w:t>Feb 4 – Feb 7</w:t>
            </w:r>
          </w:p>
        </w:tc>
        <w:tc>
          <w:tcPr>
            <w:tcW w:w="4019" w:type="dxa"/>
          </w:tcPr>
          <w:p w:rsidR="000D2424" w:rsidRPr="0061321A" w:rsidRDefault="00FA6D05" w:rsidP="00FA6D05">
            <w:pPr>
              <w:rPr>
                <w:rFonts w:ascii="Segoe UI" w:hAnsi="Segoe UI" w:cs="Segoe UI"/>
              </w:rPr>
            </w:pPr>
            <w:r w:rsidRPr="0061321A">
              <w:rPr>
                <w:rFonts w:ascii="Segoe UI" w:hAnsi="Segoe UI" w:cs="Segoe UI"/>
              </w:rPr>
              <w:t>Photosynthesis Analysis</w:t>
            </w:r>
          </w:p>
        </w:tc>
        <w:tc>
          <w:tcPr>
            <w:tcW w:w="3522" w:type="dxa"/>
          </w:tcPr>
          <w:p w:rsidR="006A4F32" w:rsidRDefault="00FA6D05" w:rsidP="00FA6D05">
            <w:pPr>
              <w:rPr>
                <w:rFonts w:ascii="Segoe UI" w:hAnsi="Segoe UI" w:cs="Segoe UI"/>
              </w:rPr>
            </w:pPr>
            <w:r w:rsidRPr="0061321A">
              <w:rPr>
                <w:rFonts w:ascii="Segoe UI" w:hAnsi="Segoe UI" w:cs="Segoe UI"/>
              </w:rPr>
              <w:t xml:space="preserve">Procedures Outline </w:t>
            </w:r>
            <w:r w:rsidRPr="0061321A">
              <w:rPr>
                <w:rFonts w:ascii="Segoe UI" w:hAnsi="Segoe UI" w:cs="Segoe UI"/>
                <w:b/>
              </w:rPr>
              <w:t>2pts</w:t>
            </w:r>
          </w:p>
          <w:p w:rsidR="00FA6D05" w:rsidRPr="0061321A" w:rsidRDefault="00FA6D05" w:rsidP="00FA6D05">
            <w:pPr>
              <w:rPr>
                <w:rFonts w:ascii="Segoe UI" w:hAnsi="Segoe UI" w:cs="Segoe UI"/>
                <w:b/>
              </w:rPr>
            </w:pPr>
            <w:r w:rsidRPr="0061321A">
              <w:rPr>
                <w:rFonts w:ascii="Segoe UI" w:hAnsi="Segoe UI" w:cs="Segoe UI"/>
              </w:rPr>
              <w:t xml:space="preserve">Quiz </w:t>
            </w:r>
            <w:r w:rsidRPr="0061321A">
              <w:rPr>
                <w:rFonts w:ascii="Segoe UI" w:hAnsi="Segoe UI" w:cs="Segoe UI"/>
                <w:b/>
              </w:rPr>
              <w:t>3pts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Feb 11 – Feb 14</w:t>
            </w:r>
          </w:p>
        </w:tc>
        <w:tc>
          <w:tcPr>
            <w:tcW w:w="4019" w:type="dxa"/>
          </w:tcPr>
          <w:p w:rsidR="00D32B01" w:rsidRPr="0061321A" w:rsidRDefault="00D32B01" w:rsidP="008C46FA">
            <w:pPr>
              <w:rPr>
                <w:rFonts w:ascii="Segoe UI" w:hAnsi="Segoe UI" w:cs="Segoe UI"/>
              </w:rPr>
            </w:pPr>
            <w:r w:rsidRPr="0061321A">
              <w:rPr>
                <w:rFonts w:ascii="Segoe UI" w:hAnsi="Segoe UI" w:cs="Segoe UI"/>
              </w:rPr>
              <w:t>Photosynthesis Experiments</w:t>
            </w:r>
          </w:p>
        </w:tc>
        <w:tc>
          <w:tcPr>
            <w:tcW w:w="3522" w:type="dxa"/>
          </w:tcPr>
          <w:p w:rsidR="00D32B01" w:rsidRPr="0061321A" w:rsidRDefault="00D32B01" w:rsidP="008C46FA">
            <w:pPr>
              <w:rPr>
                <w:rFonts w:ascii="Segoe UI" w:hAnsi="Segoe UI" w:cs="Segoe UI"/>
              </w:rPr>
            </w:pPr>
            <w:r w:rsidRPr="0061321A">
              <w:rPr>
                <w:rFonts w:ascii="Segoe UI" w:hAnsi="Segoe UI" w:cs="Segoe UI"/>
              </w:rPr>
              <w:t xml:space="preserve">Draft of Intro, Materials &amp; Methods </w:t>
            </w:r>
            <w:r w:rsidRPr="0061321A">
              <w:rPr>
                <w:rFonts w:ascii="Segoe UI" w:hAnsi="Segoe UI" w:cs="Segoe UI"/>
                <w:b/>
              </w:rPr>
              <w:t>2pts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Feb 18 – Feb 21</w:t>
            </w:r>
          </w:p>
        </w:tc>
        <w:tc>
          <w:tcPr>
            <w:tcW w:w="4019" w:type="dxa"/>
          </w:tcPr>
          <w:p w:rsidR="00D32B01" w:rsidRPr="0061321A" w:rsidRDefault="00D32B01" w:rsidP="008C46FA">
            <w:pPr>
              <w:rPr>
                <w:rFonts w:ascii="Segoe UI" w:hAnsi="Segoe UI" w:cs="Segoe UI"/>
              </w:rPr>
            </w:pPr>
            <w:r w:rsidRPr="0061321A">
              <w:rPr>
                <w:rFonts w:ascii="Segoe UI" w:hAnsi="Segoe UI" w:cs="Segoe UI"/>
              </w:rPr>
              <w:t>MIDTERM</w:t>
            </w:r>
          </w:p>
        </w:tc>
        <w:tc>
          <w:tcPr>
            <w:tcW w:w="3522" w:type="dxa"/>
          </w:tcPr>
          <w:p w:rsidR="00D32B01" w:rsidRPr="0061321A" w:rsidRDefault="00D32B01" w:rsidP="008C46FA">
            <w:pPr>
              <w:rPr>
                <w:rFonts w:ascii="Segoe UI" w:hAnsi="Segoe UI" w:cs="Segoe UI"/>
                <w:b/>
              </w:rPr>
            </w:pPr>
            <w:r w:rsidRPr="0061321A">
              <w:rPr>
                <w:rFonts w:ascii="Segoe UI" w:hAnsi="Segoe UI" w:cs="Segoe UI"/>
                <w:b/>
              </w:rPr>
              <w:t>30pts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Feb 25 – Feb 28</w:t>
            </w:r>
          </w:p>
        </w:tc>
        <w:tc>
          <w:tcPr>
            <w:tcW w:w="4019" w:type="dxa"/>
          </w:tcPr>
          <w:p w:rsidR="00D32B01" w:rsidRPr="0061321A" w:rsidRDefault="00D32B01" w:rsidP="008C46FA">
            <w:pPr>
              <w:rPr>
                <w:rFonts w:ascii="Segoe UI" w:hAnsi="Segoe UI" w:cs="Segoe UI"/>
              </w:rPr>
            </w:pPr>
            <w:r w:rsidRPr="0061321A">
              <w:rPr>
                <w:rFonts w:ascii="Segoe UI" w:hAnsi="Segoe UI" w:cs="Segoe UI"/>
              </w:rPr>
              <w:t>Genetics:  The Principles of Mendel &amp; Molecular</w:t>
            </w:r>
          </w:p>
        </w:tc>
        <w:tc>
          <w:tcPr>
            <w:tcW w:w="3522" w:type="dxa"/>
          </w:tcPr>
          <w:p w:rsidR="00D32B01" w:rsidRPr="0061321A" w:rsidRDefault="00D32B01" w:rsidP="00D32B01">
            <w:pPr>
              <w:rPr>
                <w:rFonts w:ascii="Segoe UI" w:hAnsi="Segoe UI" w:cs="Segoe UI"/>
              </w:rPr>
            </w:pPr>
            <w:r w:rsidRPr="0061321A">
              <w:rPr>
                <w:rFonts w:ascii="Segoe UI" w:hAnsi="Segoe UI" w:cs="Segoe UI"/>
              </w:rPr>
              <w:t xml:space="preserve">Photosynthesis Lab Report </w:t>
            </w:r>
            <w:r w:rsidRPr="0061321A">
              <w:rPr>
                <w:rFonts w:ascii="Segoe UI" w:hAnsi="Segoe UI" w:cs="Segoe UI"/>
                <w:b/>
              </w:rPr>
              <w:t>20pts</w:t>
            </w:r>
            <w:r w:rsidRPr="0061321A">
              <w:rPr>
                <w:rFonts w:ascii="Segoe UI" w:hAnsi="Segoe UI" w:cs="Segoe UI"/>
              </w:rPr>
              <w:t xml:space="preserve"> </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March 4 – March 7</w:t>
            </w:r>
          </w:p>
        </w:tc>
        <w:tc>
          <w:tcPr>
            <w:tcW w:w="4019" w:type="dxa"/>
          </w:tcPr>
          <w:p w:rsidR="00D32B01" w:rsidRPr="0061321A" w:rsidRDefault="00D32B01" w:rsidP="008C46FA">
            <w:pPr>
              <w:rPr>
                <w:rFonts w:ascii="Segoe UI" w:hAnsi="Segoe UI" w:cs="Segoe UI"/>
              </w:rPr>
            </w:pPr>
            <w:r w:rsidRPr="0061321A">
              <w:rPr>
                <w:rFonts w:ascii="Segoe UI" w:hAnsi="Segoe UI" w:cs="Segoe UI"/>
              </w:rPr>
              <w:t>Natural Selection &amp; Adaptation</w:t>
            </w:r>
          </w:p>
        </w:tc>
        <w:tc>
          <w:tcPr>
            <w:tcW w:w="3522" w:type="dxa"/>
          </w:tcPr>
          <w:p w:rsidR="00D32B01" w:rsidRPr="0061321A" w:rsidRDefault="00D32B01" w:rsidP="008C46FA">
            <w:pPr>
              <w:rPr>
                <w:rFonts w:ascii="Segoe UI" w:hAnsi="Segoe UI" w:cs="Segoe UI"/>
              </w:rPr>
            </w:pPr>
            <w:r w:rsidRPr="0061321A">
              <w:rPr>
                <w:rFonts w:ascii="Segoe UI" w:hAnsi="Segoe UI" w:cs="Segoe UI"/>
              </w:rPr>
              <w:t xml:space="preserve">Present Case Study </w:t>
            </w:r>
            <w:r w:rsidRPr="0061321A">
              <w:rPr>
                <w:rFonts w:ascii="Segoe UI" w:hAnsi="Segoe UI" w:cs="Segoe UI"/>
                <w:b/>
              </w:rPr>
              <w:t>2pts</w:t>
            </w:r>
          </w:p>
        </w:tc>
      </w:tr>
      <w:tr w:rsidR="00CA3A9F" w:rsidRPr="0061321A" w:rsidTr="006A4F32">
        <w:tc>
          <w:tcPr>
            <w:tcW w:w="2924" w:type="dxa"/>
          </w:tcPr>
          <w:p w:rsidR="00CA3A9F" w:rsidRPr="0061321A" w:rsidRDefault="00CA3A9F" w:rsidP="008C46FA">
            <w:pPr>
              <w:rPr>
                <w:rFonts w:ascii="Segoe UI" w:hAnsi="Segoe UI" w:cs="Segoe UI"/>
              </w:rPr>
            </w:pPr>
            <w:r>
              <w:rPr>
                <w:rFonts w:ascii="Segoe UI" w:hAnsi="Segoe UI" w:cs="Segoe UI"/>
              </w:rPr>
              <w:t>March 11 – March 15</w:t>
            </w:r>
          </w:p>
        </w:tc>
        <w:tc>
          <w:tcPr>
            <w:tcW w:w="4019" w:type="dxa"/>
          </w:tcPr>
          <w:p w:rsidR="00CA3A9F" w:rsidRPr="00CA3A9F" w:rsidRDefault="00CA3A9F" w:rsidP="00CA3A9F">
            <w:pPr>
              <w:rPr>
                <w:rFonts w:ascii="Segoe UI" w:hAnsi="Segoe UI" w:cs="Segoe UI"/>
                <w:b/>
              </w:rPr>
            </w:pPr>
            <w:r>
              <w:rPr>
                <w:rFonts w:ascii="Segoe UI" w:hAnsi="Segoe UI" w:cs="Segoe UI"/>
                <w:b/>
              </w:rPr>
              <w:t>NO LABS – SPRING BREAK</w:t>
            </w:r>
          </w:p>
        </w:tc>
        <w:tc>
          <w:tcPr>
            <w:tcW w:w="3522" w:type="dxa"/>
          </w:tcPr>
          <w:p w:rsidR="00CA3A9F" w:rsidRPr="0061321A" w:rsidRDefault="00CA3A9F" w:rsidP="008C46FA">
            <w:pPr>
              <w:rPr>
                <w:rFonts w:ascii="Segoe UI" w:hAnsi="Segoe UI" w:cs="Segoe UI"/>
              </w:rPr>
            </w:pP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March 18 – March 21</w:t>
            </w:r>
          </w:p>
        </w:tc>
        <w:tc>
          <w:tcPr>
            <w:tcW w:w="4019" w:type="dxa"/>
          </w:tcPr>
          <w:p w:rsidR="00D32B01" w:rsidRPr="0061321A" w:rsidRDefault="00D32B01" w:rsidP="008C46FA">
            <w:pPr>
              <w:rPr>
                <w:rFonts w:ascii="Segoe UI" w:hAnsi="Segoe UI" w:cs="Segoe UI"/>
              </w:rPr>
            </w:pPr>
            <w:r w:rsidRPr="0061321A">
              <w:rPr>
                <w:rFonts w:ascii="Segoe UI" w:hAnsi="Segoe UI" w:cs="Segoe UI"/>
              </w:rPr>
              <w:t>Enzymes</w:t>
            </w:r>
          </w:p>
        </w:tc>
        <w:tc>
          <w:tcPr>
            <w:tcW w:w="3522" w:type="dxa"/>
          </w:tcPr>
          <w:p w:rsidR="00D32B01" w:rsidRPr="0061321A" w:rsidRDefault="00D32B01" w:rsidP="008C46FA">
            <w:pPr>
              <w:rPr>
                <w:rFonts w:ascii="Segoe UI" w:hAnsi="Segoe UI" w:cs="Segoe UI"/>
              </w:rPr>
            </w:pPr>
            <w:r w:rsidRPr="0061321A">
              <w:rPr>
                <w:rFonts w:ascii="Segoe UI" w:hAnsi="Segoe UI" w:cs="Segoe UI"/>
              </w:rPr>
              <w:t xml:space="preserve">Enzymes Procedures Outline </w:t>
            </w:r>
            <w:r w:rsidRPr="0061321A">
              <w:rPr>
                <w:rFonts w:ascii="Segoe UI" w:hAnsi="Segoe UI" w:cs="Segoe UI"/>
                <w:b/>
              </w:rPr>
              <w:t>2pts</w:t>
            </w:r>
          </w:p>
          <w:p w:rsidR="00D32B01" w:rsidRPr="0061321A" w:rsidRDefault="00D32B01" w:rsidP="008C46FA">
            <w:pPr>
              <w:rPr>
                <w:rFonts w:ascii="Segoe UI" w:hAnsi="Segoe UI" w:cs="Segoe UI"/>
              </w:rPr>
            </w:pPr>
            <w:r w:rsidRPr="0061321A">
              <w:rPr>
                <w:rFonts w:ascii="Segoe UI" w:hAnsi="Segoe UI" w:cs="Segoe UI"/>
              </w:rPr>
              <w:t xml:space="preserve">Adaptation Essay </w:t>
            </w:r>
            <w:r w:rsidRPr="0061321A">
              <w:rPr>
                <w:rFonts w:ascii="Segoe UI" w:hAnsi="Segoe UI" w:cs="Segoe UI"/>
                <w:b/>
              </w:rPr>
              <w:t>8pts</w:t>
            </w:r>
          </w:p>
          <w:p w:rsidR="00D32B01" w:rsidRPr="0061321A" w:rsidRDefault="00D32B01" w:rsidP="008C46FA">
            <w:pPr>
              <w:rPr>
                <w:rFonts w:ascii="Segoe UI" w:hAnsi="Segoe UI" w:cs="Segoe UI"/>
              </w:rPr>
            </w:pPr>
            <w:r w:rsidRPr="0061321A">
              <w:rPr>
                <w:rFonts w:ascii="Segoe UI" w:hAnsi="Segoe UI" w:cs="Segoe UI"/>
              </w:rPr>
              <w:t xml:space="preserve">Enzymes Quiz </w:t>
            </w:r>
            <w:r w:rsidRPr="0061321A">
              <w:rPr>
                <w:rFonts w:ascii="Segoe UI" w:hAnsi="Segoe UI" w:cs="Segoe UI"/>
                <w:b/>
              </w:rPr>
              <w:t>3pts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March 25 – March 28</w:t>
            </w:r>
          </w:p>
        </w:tc>
        <w:tc>
          <w:tcPr>
            <w:tcW w:w="4019" w:type="dxa"/>
          </w:tcPr>
          <w:p w:rsidR="00D32B01" w:rsidRPr="0061321A" w:rsidRDefault="00D32B01" w:rsidP="008C46FA">
            <w:pPr>
              <w:rPr>
                <w:rFonts w:ascii="Segoe UI" w:hAnsi="Segoe UI" w:cs="Segoe UI"/>
              </w:rPr>
            </w:pPr>
            <w:r w:rsidRPr="0061321A">
              <w:rPr>
                <w:rFonts w:ascii="Segoe UI" w:hAnsi="Segoe UI" w:cs="Segoe UI"/>
              </w:rPr>
              <w:t>Mammalian Anatomy I</w:t>
            </w:r>
          </w:p>
        </w:tc>
        <w:tc>
          <w:tcPr>
            <w:tcW w:w="3522" w:type="dxa"/>
          </w:tcPr>
          <w:p w:rsidR="00D32B01" w:rsidRPr="0061321A" w:rsidRDefault="00D32B01" w:rsidP="00D32B01">
            <w:pPr>
              <w:rPr>
                <w:rFonts w:ascii="Segoe UI" w:hAnsi="Segoe UI" w:cs="Segoe UI"/>
                <w:b/>
              </w:rPr>
            </w:pPr>
            <w:r w:rsidRPr="0061321A">
              <w:rPr>
                <w:rFonts w:ascii="Segoe UI" w:hAnsi="Segoe UI" w:cs="Segoe UI"/>
              </w:rPr>
              <w:t xml:space="preserve">Enzyme Lab Report </w:t>
            </w:r>
            <w:r w:rsidRPr="0061321A">
              <w:rPr>
                <w:rFonts w:ascii="Segoe UI" w:hAnsi="Segoe UI" w:cs="Segoe UI"/>
                <w:b/>
              </w:rPr>
              <w:t>20pts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April 1 – April 4</w:t>
            </w:r>
          </w:p>
        </w:tc>
        <w:tc>
          <w:tcPr>
            <w:tcW w:w="4019" w:type="dxa"/>
          </w:tcPr>
          <w:p w:rsidR="00D32B01" w:rsidRPr="0061321A" w:rsidRDefault="00D32B01" w:rsidP="008C46FA">
            <w:pPr>
              <w:rPr>
                <w:rFonts w:ascii="Segoe UI" w:hAnsi="Segoe UI" w:cs="Segoe UI"/>
              </w:rPr>
            </w:pPr>
            <w:r w:rsidRPr="0061321A">
              <w:rPr>
                <w:rFonts w:ascii="Segoe UI" w:hAnsi="Segoe UI" w:cs="Segoe UI"/>
              </w:rPr>
              <w:t>Mammalian Anatomy II</w:t>
            </w:r>
          </w:p>
        </w:tc>
        <w:tc>
          <w:tcPr>
            <w:tcW w:w="3522" w:type="dxa"/>
          </w:tcPr>
          <w:p w:rsidR="00D32B01" w:rsidRPr="0061321A" w:rsidRDefault="001F47B5" w:rsidP="008C46FA">
            <w:pPr>
              <w:rPr>
                <w:rFonts w:ascii="Segoe UI" w:hAnsi="Segoe UI" w:cs="Segoe UI"/>
              </w:rPr>
            </w:pPr>
            <w:r w:rsidRPr="0061321A">
              <w:rPr>
                <w:rFonts w:ascii="Segoe UI" w:hAnsi="Segoe UI" w:cs="Segoe UI"/>
              </w:rPr>
              <w:t xml:space="preserve">Pig Part Quiz </w:t>
            </w:r>
            <w:r w:rsidRPr="0061321A">
              <w:rPr>
                <w:rFonts w:ascii="Segoe UI" w:hAnsi="Segoe UI" w:cs="Segoe UI"/>
                <w:b/>
              </w:rPr>
              <w:t>4pts</w:t>
            </w:r>
          </w:p>
        </w:tc>
      </w:tr>
      <w:tr w:rsidR="00D32B01" w:rsidRPr="0061321A" w:rsidTr="006A4F32">
        <w:tc>
          <w:tcPr>
            <w:tcW w:w="2924" w:type="dxa"/>
          </w:tcPr>
          <w:p w:rsidR="00D32B01" w:rsidRPr="0061321A" w:rsidRDefault="00CA3A9F" w:rsidP="008C46FA">
            <w:pPr>
              <w:rPr>
                <w:rFonts w:ascii="Segoe UI" w:hAnsi="Segoe UI" w:cs="Segoe UI"/>
              </w:rPr>
            </w:pPr>
            <w:r>
              <w:rPr>
                <w:rFonts w:ascii="Segoe UI" w:hAnsi="Segoe UI" w:cs="Segoe UI"/>
              </w:rPr>
              <w:t>April 8 – April 11</w:t>
            </w:r>
          </w:p>
        </w:tc>
        <w:tc>
          <w:tcPr>
            <w:tcW w:w="4019" w:type="dxa"/>
          </w:tcPr>
          <w:p w:rsidR="00D32B01" w:rsidRPr="0061321A" w:rsidRDefault="001F47B5" w:rsidP="008C46FA">
            <w:pPr>
              <w:rPr>
                <w:rFonts w:ascii="Segoe UI" w:hAnsi="Segoe UI" w:cs="Segoe UI"/>
              </w:rPr>
            </w:pPr>
            <w:r w:rsidRPr="0061321A">
              <w:rPr>
                <w:rFonts w:ascii="Segoe UI" w:hAnsi="Segoe UI" w:cs="Segoe UI"/>
              </w:rPr>
              <w:t>FINAL EXAM</w:t>
            </w:r>
          </w:p>
        </w:tc>
        <w:tc>
          <w:tcPr>
            <w:tcW w:w="3522" w:type="dxa"/>
          </w:tcPr>
          <w:p w:rsidR="00D32B01" w:rsidRPr="0061321A" w:rsidRDefault="001F47B5" w:rsidP="008C46FA">
            <w:pPr>
              <w:rPr>
                <w:rFonts w:ascii="Segoe UI" w:hAnsi="Segoe UI" w:cs="Segoe UI"/>
                <w:b/>
              </w:rPr>
            </w:pPr>
            <w:r w:rsidRPr="0061321A">
              <w:rPr>
                <w:rFonts w:ascii="Segoe UI" w:hAnsi="Segoe UI" w:cs="Segoe UI"/>
                <w:b/>
              </w:rPr>
              <w:t>50pts</w:t>
            </w:r>
          </w:p>
        </w:tc>
      </w:tr>
    </w:tbl>
    <w:p w:rsidR="001F47B5" w:rsidRPr="00CB1C93" w:rsidRDefault="001F47B5" w:rsidP="00CB1C93">
      <w:pPr>
        <w:pStyle w:val="Heading1"/>
        <w:spacing w:after="0"/>
        <w:rPr>
          <w:rFonts w:ascii="Segoe UI" w:hAnsi="Segoe UI" w:cs="Segoe UI"/>
          <w:b w:val="0"/>
        </w:rPr>
      </w:pPr>
      <w:r w:rsidRPr="0061321A">
        <w:rPr>
          <w:rFonts w:ascii="Segoe UI" w:hAnsi="Segoe UI" w:cs="Segoe UI"/>
        </w:rPr>
        <w:t>Lab Times</w:t>
      </w:r>
      <w:r w:rsidR="00DA64AE">
        <w:rPr>
          <w:rFonts w:ascii="Segoe UI" w:hAnsi="Segoe UI" w:cs="Segoe UI"/>
        </w:rPr>
        <w:t xml:space="preserve">: </w:t>
      </w:r>
      <w:r w:rsidR="00CB1C93">
        <w:rPr>
          <w:rFonts w:ascii="Segoe UI" w:hAnsi="Segoe UI" w:cs="Segoe UI"/>
        </w:rPr>
        <w:t xml:space="preserve"> </w:t>
      </w:r>
      <w:r w:rsidRPr="00CB1C93">
        <w:rPr>
          <w:rFonts w:ascii="Segoe UI" w:hAnsi="Segoe UI" w:cs="Segoe UI"/>
          <w:b w:val="0"/>
        </w:rPr>
        <w:t>Mondays &amp; Wednesdays:</w:t>
      </w:r>
      <w:r w:rsidRPr="0061321A">
        <w:rPr>
          <w:rFonts w:ascii="Segoe UI" w:hAnsi="Segoe UI" w:cs="Segoe UI"/>
        </w:rPr>
        <w:t xml:space="preserve">  </w:t>
      </w:r>
      <w:r w:rsidRPr="00CB1C93">
        <w:rPr>
          <w:rFonts w:ascii="Segoe UI" w:hAnsi="Segoe UI" w:cs="Segoe UI"/>
          <w:b w:val="0"/>
        </w:rPr>
        <w:t>9:05am – 12:05pm, 1:25pm – 4:25pm, 5:00pm – 8:00pm</w:t>
      </w:r>
    </w:p>
    <w:p w:rsidR="001F47B5" w:rsidRDefault="00CB1C93" w:rsidP="00CB1C93">
      <w:pPr>
        <w:spacing w:after="0"/>
        <w:ind w:firstLine="720"/>
        <w:rPr>
          <w:rFonts w:ascii="Segoe UI" w:hAnsi="Segoe UI" w:cs="Segoe UI"/>
        </w:rPr>
      </w:pPr>
      <w:r>
        <w:rPr>
          <w:rFonts w:ascii="Segoe UI" w:hAnsi="Segoe UI" w:cs="Segoe UI"/>
        </w:rPr>
        <w:t xml:space="preserve">        </w:t>
      </w:r>
      <w:r w:rsidR="001F47B5" w:rsidRPr="0061321A">
        <w:rPr>
          <w:rFonts w:ascii="Segoe UI" w:hAnsi="Segoe UI" w:cs="Segoe UI"/>
        </w:rPr>
        <w:t>Tuesdays &amp; Thursdays:  9:30am – 12:15pm, 1:00pm – 4:00pm, 5:00pm – 8:00pm</w:t>
      </w:r>
    </w:p>
    <w:p w:rsidR="00DA64AE" w:rsidRPr="0061321A" w:rsidRDefault="00DA64AE" w:rsidP="00A55698">
      <w:pPr>
        <w:spacing w:after="0"/>
        <w:rPr>
          <w:rFonts w:ascii="Segoe UI" w:hAnsi="Segoe UI" w:cs="Segoe UI"/>
        </w:rPr>
      </w:pPr>
    </w:p>
    <w:p w:rsidR="005418EE" w:rsidRPr="0061321A" w:rsidRDefault="001F47B5" w:rsidP="00DA64AE">
      <w:pPr>
        <w:rPr>
          <w:rFonts w:ascii="Segoe UI" w:hAnsi="Segoe UI" w:cs="Segoe UI"/>
        </w:rPr>
      </w:pPr>
      <w:r w:rsidRPr="00DA64AE">
        <w:rPr>
          <w:rFonts w:ascii="Segoe UI" w:hAnsi="Segoe UI" w:cs="Segoe UI"/>
          <w:b/>
        </w:rPr>
        <w:t>Lab TAs</w:t>
      </w:r>
      <w:r w:rsidR="00DA64AE" w:rsidRPr="00DA64AE">
        <w:rPr>
          <w:rFonts w:ascii="Segoe UI" w:hAnsi="Segoe UI" w:cs="Segoe UI"/>
          <w:b/>
        </w:rPr>
        <w:t>:</w:t>
      </w:r>
      <w:r w:rsidR="00DA64AE">
        <w:rPr>
          <w:rFonts w:ascii="Segoe UI" w:hAnsi="Segoe UI" w:cs="Segoe UI"/>
        </w:rPr>
        <w:t xml:space="preserve">  </w:t>
      </w:r>
      <w:r w:rsidR="00DA64AE" w:rsidRPr="0061321A">
        <w:rPr>
          <w:rFonts w:ascii="Segoe UI" w:hAnsi="Segoe UI" w:cs="Segoe UI"/>
        </w:rPr>
        <w:t>The teaching assistants will provide their name and email address in lab.  Sakai will be used for accessing slides and grades on assignments.  The Sakai site is named BIOL101L.401.</w:t>
      </w:r>
      <w:r w:rsidR="00C164D5">
        <w:rPr>
          <w:rFonts w:ascii="Segoe UI" w:hAnsi="Segoe UI" w:cs="Segoe UI"/>
        </w:rPr>
        <w:t>SP19</w:t>
      </w:r>
      <w:bookmarkStart w:id="0" w:name="_GoBack"/>
      <w:bookmarkEnd w:id="0"/>
      <w:r w:rsidR="00DA64AE" w:rsidRPr="0061321A">
        <w:rPr>
          <w:rFonts w:ascii="Segoe UI" w:hAnsi="Segoe UI" w:cs="Segoe UI"/>
        </w:rPr>
        <w:t xml:space="preserve"> for all lab sections.</w:t>
      </w:r>
      <w:r w:rsidR="005418EE">
        <w:rPr>
          <w:rFonts w:ascii="Segoe UI" w:hAnsi="Segoe UI" w:cs="Segoe UI"/>
        </w:rPr>
        <w:t xml:space="preserve">  </w:t>
      </w:r>
      <w:r w:rsidR="005418EE" w:rsidRPr="005418EE">
        <w:rPr>
          <w:rFonts w:ascii="Segoe UI" w:hAnsi="Segoe UI" w:cs="Segoe UI"/>
          <w:i/>
        </w:rPr>
        <w:t>The lab coordinator reserves the right to make changes to the syllabus, including assignment due dates and test dates.  These changes will be announced as early as possible.</w:t>
      </w:r>
    </w:p>
    <w:sectPr w:rsidR="005418EE" w:rsidRPr="0061321A" w:rsidSect="005418EE">
      <w:footerReference w:type="default" r:id="rId13"/>
      <w:pgSz w:w="12240" w:h="15840"/>
      <w:pgMar w:top="900" w:right="1080" w:bottom="9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DB" w:rsidRDefault="007158DB" w:rsidP="00793172">
      <w:r>
        <w:separator/>
      </w:r>
    </w:p>
  </w:endnote>
  <w:endnote w:type="continuationSeparator" w:id="0">
    <w:p w:rsidR="007158DB" w:rsidRDefault="007158DB"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5" w:type="pct"/>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rsidTr="0061321A">
      <w:tc>
        <w:tcPr>
          <w:tcW w:w="6851" w:type="dxa"/>
        </w:tcPr>
        <w:p w:rsidR="00016AD1" w:rsidRDefault="00CA3A9F" w:rsidP="001F47B5">
          <w:pPr>
            <w:pStyle w:val="Footer"/>
          </w:pPr>
          <w:r>
            <w:t>Spring 2019</w:t>
          </w:r>
        </w:p>
      </w:tc>
      <w:tc>
        <w:tcPr>
          <w:tcW w:w="3380" w:type="dxa"/>
        </w:tcPr>
        <w:p w:rsidR="00016AD1" w:rsidRDefault="00016AD1" w:rsidP="00016AD1">
          <w:pPr>
            <w:pStyle w:val="Footer"/>
            <w:jc w:val="right"/>
          </w:pPr>
          <w:r>
            <w:t xml:space="preserve">Page </w:t>
          </w:r>
          <w:r>
            <w:fldChar w:fldCharType="begin"/>
          </w:r>
          <w:r>
            <w:instrText xml:space="preserve"> PAGE   \* MERGEFORMAT </w:instrText>
          </w:r>
          <w:r>
            <w:fldChar w:fldCharType="separate"/>
          </w:r>
          <w:r w:rsidR="00C164D5">
            <w:rPr>
              <w:noProof/>
            </w:rPr>
            <w:t>5</w:t>
          </w:r>
          <w:r>
            <w:rPr>
              <w:noProof/>
            </w:rPr>
            <w:fldChar w:fldCharType="end"/>
          </w:r>
        </w:p>
      </w:tc>
    </w:tr>
  </w:tbl>
  <w:p w:rsidR="001C770D" w:rsidRDefault="001C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DB" w:rsidRDefault="007158DB" w:rsidP="00793172">
      <w:r>
        <w:separator/>
      </w:r>
    </w:p>
  </w:footnote>
  <w:footnote w:type="continuationSeparator" w:id="0">
    <w:p w:rsidR="007158DB" w:rsidRDefault="007158DB" w:rsidP="0079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104422"/>
    <w:multiLevelType w:val="hybridMultilevel"/>
    <w:tmpl w:val="27C29B36"/>
    <w:lvl w:ilvl="0" w:tplc="0E1A5EA6">
      <w:start w:val="1"/>
      <w:numFmt w:val="decimal"/>
      <w:lvlText w:val="%1."/>
      <w:lvlJc w:val="left"/>
      <w:pPr>
        <w:ind w:left="1080" w:hanging="360"/>
      </w:pPr>
      <w:rPr>
        <w:rFonts w:asciiTheme="minorHAnsi" w:eastAsia="Times New Roman"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9B438A4"/>
    <w:multiLevelType w:val="hybridMultilevel"/>
    <w:tmpl w:val="E5B03A70"/>
    <w:lvl w:ilvl="0" w:tplc="627CCA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CE87D3A"/>
    <w:multiLevelType w:val="hybridMultilevel"/>
    <w:tmpl w:val="213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3745C"/>
    <w:multiLevelType w:val="hybridMultilevel"/>
    <w:tmpl w:val="0AC21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3"/>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7E"/>
    <w:rsid w:val="000030BA"/>
    <w:rsid w:val="0001508A"/>
    <w:rsid w:val="00016AD1"/>
    <w:rsid w:val="000173F2"/>
    <w:rsid w:val="000625F4"/>
    <w:rsid w:val="00097D8A"/>
    <w:rsid w:val="000A77CD"/>
    <w:rsid w:val="000D18B7"/>
    <w:rsid w:val="000D2424"/>
    <w:rsid w:val="000D5DAA"/>
    <w:rsid w:val="000E7B38"/>
    <w:rsid w:val="00112BAA"/>
    <w:rsid w:val="00144514"/>
    <w:rsid w:val="00146F41"/>
    <w:rsid w:val="001505C2"/>
    <w:rsid w:val="0015497C"/>
    <w:rsid w:val="00165A81"/>
    <w:rsid w:val="001A71A1"/>
    <w:rsid w:val="001C59E5"/>
    <w:rsid w:val="001C770D"/>
    <w:rsid w:val="001D16FA"/>
    <w:rsid w:val="001F47B5"/>
    <w:rsid w:val="002502A2"/>
    <w:rsid w:val="00261084"/>
    <w:rsid w:val="00262FAE"/>
    <w:rsid w:val="0027318F"/>
    <w:rsid w:val="002758F3"/>
    <w:rsid w:val="002A0171"/>
    <w:rsid w:val="002A4209"/>
    <w:rsid w:val="002A436E"/>
    <w:rsid w:val="002D2ECE"/>
    <w:rsid w:val="002F41AF"/>
    <w:rsid w:val="003334BB"/>
    <w:rsid w:val="00357CD7"/>
    <w:rsid w:val="00357FB7"/>
    <w:rsid w:val="00363773"/>
    <w:rsid w:val="003940CC"/>
    <w:rsid w:val="003A2C5F"/>
    <w:rsid w:val="003A3620"/>
    <w:rsid w:val="003A4FDC"/>
    <w:rsid w:val="003C47E2"/>
    <w:rsid w:val="0041164C"/>
    <w:rsid w:val="0041212D"/>
    <w:rsid w:val="0041687C"/>
    <w:rsid w:val="00423B9E"/>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34F5F"/>
    <w:rsid w:val="005418EE"/>
    <w:rsid w:val="00553AD3"/>
    <w:rsid w:val="005937C4"/>
    <w:rsid w:val="005A009B"/>
    <w:rsid w:val="005B3D08"/>
    <w:rsid w:val="005B7956"/>
    <w:rsid w:val="00606A1C"/>
    <w:rsid w:val="006117BD"/>
    <w:rsid w:val="0061321A"/>
    <w:rsid w:val="0061365D"/>
    <w:rsid w:val="00615FFD"/>
    <w:rsid w:val="0062719F"/>
    <w:rsid w:val="006654C4"/>
    <w:rsid w:val="0068060E"/>
    <w:rsid w:val="00682F45"/>
    <w:rsid w:val="006941AA"/>
    <w:rsid w:val="006A0300"/>
    <w:rsid w:val="006A4F32"/>
    <w:rsid w:val="006C2707"/>
    <w:rsid w:val="006F76D9"/>
    <w:rsid w:val="00715145"/>
    <w:rsid w:val="007158DB"/>
    <w:rsid w:val="00736797"/>
    <w:rsid w:val="00772545"/>
    <w:rsid w:val="00775027"/>
    <w:rsid w:val="00793172"/>
    <w:rsid w:val="00793415"/>
    <w:rsid w:val="007A586E"/>
    <w:rsid w:val="007B31DC"/>
    <w:rsid w:val="007D7D37"/>
    <w:rsid w:val="00804AE5"/>
    <w:rsid w:val="00815D9D"/>
    <w:rsid w:val="008253BC"/>
    <w:rsid w:val="008351B5"/>
    <w:rsid w:val="00847C27"/>
    <w:rsid w:val="00862223"/>
    <w:rsid w:val="008C6C1F"/>
    <w:rsid w:val="008D3BDA"/>
    <w:rsid w:val="008D3F3B"/>
    <w:rsid w:val="008D66A8"/>
    <w:rsid w:val="008F1089"/>
    <w:rsid w:val="00915ABC"/>
    <w:rsid w:val="00942047"/>
    <w:rsid w:val="009420BF"/>
    <w:rsid w:val="00987A8D"/>
    <w:rsid w:val="009C41B4"/>
    <w:rsid w:val="009C50F9"/>
    <w:rsid w:val="00A22368"/>
    <w:rsid w:val="00A44AA0"/>
    <w:rsid w:val="00A4630A"/>
    <w:rsid w:val="00A46C7C"/>
    <w:rsid w:val="00A55698"/>
    <w:rsid w:val="00A81E30"/>
    <w:rsid w:val="00AB5E08"/>
    <w:rsid w:val="00AB6960"/>
    <w:rsid w:val="00AC0050"/>
    <w:rsid w:val="00AD43FA"/>
    <w:rsid w:val="00AE0020"/>
    <w:rsid w:val="00AE4FCE"/>
    <w:rsid w:val="00B04CA7"/>
    <w:rsid w:val="00B3470B"/>
    <w:rsid w:val="00B613F6"/>
    <w:rsid w:val="00B6735B"/>
    <w:rsid w:val="00B94DEA"/>
    <w:rsid w:val="00BB52F8"/>
    <w:rsid w:val="00BD5A05"/>
    <w:rsid w:val="00BE50BF"/>
    <w:rsid w:val="00BE7398"/>
    <w:rsid w:val="00C164D5"/>
    <w:rsid w:val="00C27136"/>
    <w:rsid w:val="00C30455"/>
    <w:rsid w:val="00C471FB"/>
    <w:rsid w:val="00C755C5"/>
    <w:rsid w:val="00C75894"/>
    <w:rsid w:val="00C75A32"/>
    <w:rsid w:val="00C7745C"/>
    <w:rsid w:val="00C874A4"/>
    <w:rsid w:val="00CA3A9F"/>
    <w:rsid w:val="00CB1C93"/>
    <w:rsid w:val="00CB6C78"/>
    <w:rsid w:val="00CD2BAB"/>
    <w:rsid w:val="00D32B01"/>
    <w:rsid w:val="00D33723"/>
    <w:rsid w:val="00D405EC"/>
    <w:rsid w:val="00D6018E"/>
    <w:rsid w:val="00D70D13"/>
    <w:rsid w:val="00D85AA1"/>
    <w:rsid w:val="00D966A5"/>
    <w:rsid w:val="00DA64AE"/>
    <w:rsid w:val="00E04174"/>
    <w:rsid w:val="00E156EF"/>
    <w:rsid w:val="00E15965"/>
    <w:rsid w:val="00E23C58"/>
    <w:rsid w:val="00E36687"/>
    <w:rsid w:val="00E44BBE"/>
    <w:rsid w:val="00E4517E"/>
    <w:rsid w:val="00E53D84"/>
    <w:rsid w:val="00E5478C"/>
    <w:rsid w:val="00E5784F"/>
    <w:rsid w:val="00E94D29"/>
    <w:rsid w:val="00EA207A"/>
    <w:rsid w:val="00EC01D1"/>
    <w:rsid w:val="00EC3D47"/>
    <w:rsid w:val="00ED0325"/>
    <w:rsid w:val="00ED481A"/>
    <w:rsid w:val="00EE7DA0"/>
    <w:rsid w:val="00EF7A4E"/>
    <w:rsid w:val="00F00B89"/>
    <w:rsid w:val="00F07143"/>
    <w:rsid w:val="00F07B52"/>
    <w:rsid w:val="00F372DF"/>
    <w:rsid w:val="00F43A92"/>
    <w:rsid w:val="00F45369"/>
    <w:rsid w:val="00F46030"/>
    <w:rsid w:val="00F521E9"/>
    <w:rsid w:val="00F605AA"/>
    <w:rsid w:val="00FA6D05"/>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331009-33A7-4A69-A3DB-72532149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1553">
      <w:bodyDiv w:val="1"/>
      <w:marLeft w:val="0"/>
      <w:marRight w:val="0"/>
      <w:marTop w:val="0"/>
      <w:marBottom w:val="0"/>
      <w:divBdr>
        <w:top w:val="none" w:sz="0" w:space="0" w:color="auto"/>
        <w:left w:val="none" w:sz="0" w:space="0" w:color="auto"/>
        <w:bottom w:val="none" w:sz="0" w:space="0" w:color="auto"/>
        <w:right w:val="none" w:sz="0" w:space="0" w:color="auto"/>
      </w:divBdr>
    </w:div>
    <w:div w:id="1516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rs.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unc.edu/campus/policies/copyright%20policy%2000008319.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geng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D183D4F2E42E38E2158544D705363"/>
        <w:category>
          <w:name w:val="General"/>
          <w:gallery w:val="placeholder"/>
        </w:category>
        <w:types>
          <w:type w:val="bbPlcHdr"/>
        </w:types>
        <w:behaviors>
          <w:behavior w:val="content"/>
        </w:behaviors>
        <w:guid w:val="{99AF4AB7-4AAF-4DEE-849C-015B31DB15B3}"/>
      </w:docPartPr>
      <w:docPartBody>
        <w:p w:rsidR="00F345AC" w:rsidRDefault="009B6DE4">
          <w:pPr>
            <w:pStyle w:val="566D183D4F2E42E38E2158544D705363"/>
          </w:pPr>
          <w:r>
            <w:t>Email</w:t>
          </w:r>
        </w:p>
      </w:docPartBody>
    </w:docPart>
    <w:docPart>
      <w:docPartPr>
        <w:name w:val="28DACC44CAFF438FA9FBFA9590BFAD3E"/>
        <w:category>
          <w:name w:val="General"/>
          <w:gallery w:val="placeholder"/>
        </w:category>
        <w:types>
          <w:type w:val="bbPlcHdr"/>
        </w:types>
        <w:behaviors>
          <w:behavior w:val="content"/>
        </w:behaviors>
        <w:guid w:val="{741F8C90-2365-423C-A82B-DF11DFC038AA}"/>
      </w:docPartPr>
      <w:docPartBody>
        <w:p w:rsidR="00F345AC" w:rsidRDefault="009B6DE4">
          <w:pPr>
            <w:pStyle w:val="28DACC44CAFF438FA9FBFA9590BFAD3E"/>
          </w:pPr>
          <w:r>
            <w:t>Office Location</w:t>
          </w:r>
        </w:p>
      </w:docPartBody>
    </w:docPart>
    <w:docPart>
      <w:docPartPr>
        <w:name w:val="2E863D462BD54458B3F89CDFC0DDD534"/>
        <w:category>
          <w:name w:val="General"/>
          <w:gallery w:val="placeholder"/>
        </w:category>
        <w:types>
          <w:type w:val="bbPlcHdr"/>
        </w:types>
        <w:behaviors>
          <w:behavior w:val="content"/>
        </w:behaviors>
        <w:guid w:val="{DE70A125-7C29-4A90-B2FF-22DD5681B50B}"/>
      </w:docPartPr>
      <w:docPartBody>
        <w:p w:rsidR="00F345AC" w:rsidRDefault="009B6DE4">
          <w:pPr>
            <w:pStyle w:val="2E863D462BD54458B3F89CDFC0DDD534"/>
          </w:pPr>
          <w:r>
            <w:t>Course Overview</w:t>
          </w:r>
        </w:p>
      </w:docPartBody>
    </w:docPart>
    <w:docPart>
      <w:docPartPr>
        <w:name w:val="886E4D5489D94772867CB6FBEEDC35F2"/>
        <w:category>
          <w:name w:val="General"/>
          <w:gallery w:val="placeholder"/>
        </w:category>
        <w:types>
          <w:type w:val="bbPlcHdr"/>
        </w:types>
        <w:behaviors>
          <w:behavior w:val="content"/>
        </w:behaviors>
        <w:guid w:val="{1799F60C-3D48-44A3-AE42-7F86E3172FA7}"/>
      </w:docPartPr>
      <w:docPartBody>
        <w:p w:rsidR="00F345AC" w:rsidRDefault="009B6DE4">
          <w:pPr>
            <w:pStyle w:val="886E4D5489D94772867CB6FBEEDC35F2"/>
          </w:pPr>
          <w:r>
            <w:t>Resources</w:t>
          </w:r>
        </w:p>
      </w:docPartBody>
    </w:docPart>
    <w:docPart>
      <w:docPartPr>
        <w:name w:val="3CF1BBF2A3724C73B4C52CF547AACC98"/>
        <w:category>
          <w:name w:val="General"/>
          <w:gallery w:val="placeholder"/>
        </w:category>
        <w:types>
          <w:type w:val="bbPlcHdr"/>
        </w:types>
        <w:behaviors>
          <w:behavior w:val="content"/>
        </w:behaviors>
        <w:guid w:val="{E9953F46-0DCC-4A91-8FBD-411BA7B233F8}"/>
      </w:docPartPr>
      <w:docPartBody>
        <w:p w:rsidR="00F345AC" w:rsidRDefault="009B6DE4">
          <w:pPr>
            <w:pStyle w:val="3CF1BBF2A3724C73B4C52CF547AACC98"/>
          </w:pPr>
          <w:r>
            <w:t>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E4"/>
    <w:rsid w:val="00061722"/>
    <w:rsid w:val="004A60C1"/>
    <w:rsid w:val="00817703"/>
    <w:rsid w:val="009B6DE4"/>
    <w:rsid w:val="00A92DE3"/>
    <w:rsid w:val="00F3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1FE6CC2EF44D9DADE65BE0909C44F0">
    <w:name w:val="521FE6CC2EF44D9DADE65BE0909C44F0"/>
  </w:style>
  <w:style w:type="paragraph" w:customStyle="1" w:styleId="232884C0A4FA47948AD2DBF5D898DF89">
    <w:name w:val="232884C0A4FA47948AD2DBF5D898DF89"/>
  </w:style>
  <w:style w:type="paragraph" w:customStyle="1" w:styleId="ACA8180424684909B22DFE24A69FC506">
    <w:name w:val="ACA8180424684909B22DFE24A69FC506"/>
  </w:style>
  <w:style w:type="paragraph" w:customStyle="1" w:styleId="D8ED34434D444DC08A42C49FCCE01D61">
    <w:name w:val="D8ED34434D444DC08A42C49FCCE01D61"/>
  </w:style>
  <w:style w:type="paragraph" w:customStyle="1" w:styleId="5EB268C395BA4E5F8F53C3B4785E1734">
    <w:name w:val="5EB268C395BA4E5F8F53C3B4785E1734"/>
  </w:style>
  <w:style w:type="paragraph" w:customStyle="1" w:styleId="2297EF8B0CF84CA4B241906338A3CA05">
    <w:name w:val="2297EF8B0CF84CA4B241906338A3CA05"/>
  </w:style>
  <w:style w:type="paragraph" w:customStyle="1" w:styleId="566D183D4F2E42E38E2158544D705363">
    <w:name w:val="566D183D4F2E42E38E2158544D705363"/>
  </w:style>
  <w:style w:type="paragraph" w:customStyle="1" w:styleId="D3C8795AC159453F82A1B73409AD498C">
    <w:name w:val="D3C8795AC159453F82A1B73409AD498C"/>
  </w:style>
  <w:style w:type="paragraph" w:customStyle="1" w:styleId="28DACC44CAFF438FA9FBFA9590BFAD3E">
    <w:name w:val="28DACC44CAFF438FA9FBFA9590BFAD3E"/>
  </w:style>
  <w:style w:type="paragraph" w:customStyle="1" w:styleId="B5CB8A6FD3BF41BDAB273DE974799D12">
    <w:name w:val="B5CB8A6FD3BF41BDAB273DE974799D12"/>
  </w:style>
  <w:style w:type="paragraph" w:customStyle="1" w:styleId="F32CB694AB824923880D748563D13CC5">
    <w:name w:val="F32CB694AB824923880D748563D13CC5"/>
  </w:style>
  <w:style w:type="paragraph" w:customStyle="1" w:styleId="A5EE761ACC6245FF9054FCF6DA396F2B">
    <w:name w:val="A5EE761ACC6245FF9054FCF6DA396F2B"/>
  </w:style>
  <w:style w:type="paragraph" w:customStyle="1" w:styleId="2E863D462BD54458B3F89CDFC0DDD534">
    <w:name w:val="2E863D462BD54458B3F89CDFC0DDD534"/>
  </w:style>
  <w:style w:type="paragraph" w:customStyle="1" w:styleId="50A5EE0B87874620A7C8D81B175E387D">
    <w:name w:val="50A5EE0B87874620A7C8D81B175E387D"/>
  </w:style>
  <w:style w:type="paragraph" w:customStyle="1" w:styleId="4A4D88192CB44C67BE7E1A8D800093E2">
    <w:name w:val="4A4D88192CB44C67BE7E1A8D800093E2"/>
  </w:style>
  <w:style w:type="paragraph" w:customStyle="1" w:styleId="B74624AF1AB4442C960AD1FA46379685">
    <w:name w:val="B74624AF1AB4442C960AD1FA46379685"/>
  </w:style>
  <w:style w:type="paragraph" w:customStyle="1" w:styleId="CC7FE772DE274F83B74D6D8F9C8545E8">
    <w:name w:val="CC7FE772DE274F83B74D6D8F9C8545E8"/>
  </w:style>
  <w:style w:type="paragraph" w:customStyle="1" w:styleId="A06AFEF083354C58AD6DF03D1CD055EC">
    <w:name w:val="A06AFEF083354C58AD6DF03D1CD055EC"/>
  </w:style>
  <w:style w:type="character" w:styleId="Emphasis">
    <w:name w:val="Emphasis"/>
    <w:basedOn w:val="DefaultParagraphFont"/>
    <w:uiPriority w:val="11"/>
    <w:unhideWhenUsed/>
    <w:qFormat/>
    <w:rPr>
      <w:i/>
      <w:iCs/>
    </w:rPr>
  </w:style>
  <w:style w:type="paragraph" w:customStyle="1" w:styleId="286266481F9B41549E3FE53A92AF4AB3">
    <w:name w:val="286266481F9B41549E3FE53A92AF4AB3"/>
  </w:style>
  <w:style w:type="paragraph" w:customStyle="1" w:styleId="EF69D0513CD5419D84398CC7328BA18F">
    <w:name w:val="EF69D0513CD5419D84398CC7328BA18F"/>
  </w:style>
  <w:style w:type="paragraph" w:customStyle="1" w:styleId="169E30EC4C9849AA955F1DAE3895C541">
    <w:name w:val="169E30EC4C9849AA955F1DAE3895C541"/>
  </w:style>
  <w:style w:type="paragraph" w:customStyle="1" w:styleId="22DD995F34DD4142A6FF6FA40E2B8109">
    <w:name w:val="22DD995F34DD4142A6FF6FA40E2B8109"/>
  </w:style>
  <w:style w:type="paragraph" w:customStyle="1" w:styleId="39292A1E32C4420E953DAFDC20CB26D2">
    <w:name w:val="39292A1E32C4420E953DAFDC20CB26D2"/>
  </w:style>
  <w:style w:type="paragraph" w:customStyle="1" w:styleId="886E4D5489D94772867CB6FBEEDC35F2">
    <w:name w:val="886E4D5489D94772867CB6FBEEDC35F2"/>
  </w:style>
  <w:style w:type="paragraph" w:customStyle="1" w:styleId="9AA74F608B9A4454B808EA1C6ABFDEAF">
    <w:name w:val="9AA74F608B9A4454B808EA1C6ABFDEAF"/>
  </w:style>
  <w:style w:type="paragraph" w:customStyle="1" w:styleId="6E0CB9C5F06D4A318B17B0B3A4C85FE5">
    <w:name w:val="6E0CB9C5F06D4A318B17B0B3A4C85FE5"/>
  </w:style>
  <w:style w:type="paragraph" w:customStyle="1" w:styleId="8B35EE022FE245D480E976AE51689497">
    <w:name w:val="8B35EE022FE245D480E976AE51689497"/>
  </w:style>
  <w:style w:type="paragraph" w:customStyle="1" w:styleId="3CF1BBF2A3724C73B4C52CF547AACC98">
    <w:name w:val="3CF1BBF2A3724C73B4C52CF547AACC98"/>
  </w:style>
  <w:style w:type="paragraph" w:customStyle="1" w:styleId="E2E93DA52A67492F8517799829722C3E">
    <w:name w:val="E2E93DA52A67492F8517799829722C3E"/>
  </w:style>
  <w:style w:type="paragraph" w:customStyle="1" w:styleId="BE760CA20A334D24A7EB0EBE9A7B090F">
    <w:name w:val="BE760CA20A334D24A7EB0EBE9A7B090F"/>
  </w:style>
  <w:style w:type="paragraph" w:customStyle="1" w:styleId="B8B7F0233936467E981FB5CC60B6F7AE">
    <w:name w:val="B8B7F0233936467E981FB5CC60B6F7AE"/>
  </w:style>
  <w:style w:type="paragraph" w:customStyle="1" w:styleId="340E4C22BC8F42F48903BE3C67FA7945">
    <w:name w:val="340E4C22BC8F42F48903BE3C67FA7945"/>
  </w:style>
  <w:style w:type="paragraph" w:customStyle="1" w:styleId="4ED6C359F8CE46FD8F899BE441301E97">
    <w:name w:val="4ED6C359F8CE46FD8F899BE441301E97"/>
  </w:style>
  <w:style w:type="paragraph" w:customStyle="1" w:styleId="6B368A0DAECD4CDD9D3526E1D059A9CD">
    <w:name w:val="6B368A0DAECD4CDD9D3526E1D059A9CD"/>
  </w:style>
  <w:style w:type="paragraph" w:customStyle="1" w:styleId="88065E03C3B848CF9D1477DEF055180F">
    <w:name w:val="88065E03C3B848CF9D1477DEF055180F"/>
  </w:style>
  <w:style w:type="paragraph" w:customStyle="1" w:styleId="42B0BF1483144650B6FFD462500CB81A">
    <w:name w:val="42B0BF1483144650B6FFD462500CB81A"/>
  </w:style>
  <w:style w:type="paragraph" w:customStyle="1" w:styleId="E71EE79E92034304B18C3262FAC14730">
    <w:name w:val="E71EE79E92034304B18C3262FAC14730"/>
  </w:style>
  <w:style w:type="paragraph" w:customStyle="1" w:styleId="AA2EE8975E2842DB8C10D1ABDB0A130C">
    <w:name w:val="AA2EE8975E2842DB8C10D1ABDB0A130C"/>
  </w:style>
  <w:style w:type="paragraph" w:customStyle="1" w:styleId="D2E159BA2CB24B9B982B6AD7C21C677E">
    <w:name w:val="D2E159BA2CB24B9B982B6AD7C21C677E"/>
  </w:style>
  <w:style w:type="paragraph" w:customStyle="1" w:styleId="856335F7E97F4144BB6F1A04B0A55712">
    <w:name w:val="856335F7E97F4144BB6F1A04B0A55712"/>
  </w:style>
  <w:style w:type="paragraph" w:customStyle="1" w:styleId="2DDBB8309F2540E2B4E762B4A37491FC">
    <w:name w:val="2DDBB8309F2540E2B4E762B4A37491FC"/>
  </w:style>
  <w:style w:type="paragraph" w:customStyle="1" w:styleId="CF9257C6F0FE44A1A05E6A00ACBB85E6">
    <w:name w:val="CF9257C6F0FE44A1A05E6A00ACBB85E6"/>
  </w:style>
  <w:style w:type="paragraph" w:customStyle="1" w:styleId="D94DCC1D6853492BBCBE31FA78F6D701">
    <w:name w:val="D94DCC1D6853492BBCBE31FA78F6D701"/>
  </w:style>
  <w:style w:type="paragraph" w:customStyle="1" w:styleId="5DC9DE7C0F344F0CBB5675246FDF2820">
    <w:name w:val="5DC9DE7C0F344F0CBB5675246FDF2820"/>
  </w:style>
  <w:style w:type="paragraph" w:customStyle="1" w:styleId="7A222E65EB0742CD9B9E1575DFE0A5B6">
    <w:name w:val="7A222E65EB0742CD9B9E1575DFE0A5B6"/>
  </w:style>
  <w:style w:type="paragraph" w:customStyle="1" w:styleId="786398BB6256489E81EAE202A4BBF784">
    <w:name w:val="786398BB6256489E81EAE202A4BBF784"/>
  </w:style>
  <w:style w:type="paragraph" w:customStyle="1" w:styleId="FED7163A8FA54F0BB4695850E7640D64">
    <w:name w:val="FED7163A8FA54F0BB4695850E7640D64"/>
  </w:style>
  <w:style w:type="paragraph" w:customStyle="1" w:styleId="54C33E68E7244E48A5DAB8B450A3C731">
    <w:name w:val="54C33E68E7244E48A5DAB8B450A3C731"/>
  </w:style>
  <w:style w:type="paragraph" w:customStyle="1" w:styleId="A81DADE2F27D41DABF44FC4CCA286892">
    <w:name w:val="A81DADE2F27D41DABF44FC4CCA286892"/>
  </w:style>
  <w:style w:type="paragraph" w:customStyle="1" w:styleId="2D8365AF133245939DB86428C9E909ED">
    <w:name w:val="2D8365AF133245939DB86428C9E909ED"/>
  </w:style>
  <w:style w:type="paragraph" w:customStyle="1" w:styleId="CC04484B8F9E4448BF214AB9D13FDA72">
    <w:name w:val="CC04484B8F9E4448BF214AB9D13FDA72"/>
  </w:style>
  <w:style w:type="paragraph" w:customStyle="1" w:styleId="5EF60B4AA49F4D159D4C220D5868D7CF">
    <w:name w:val="5EF60B4AA49F4D159D4C220D5868D7CF"/>
  </w:style>
  <w:style w:type="paragraph" w:customStyle="1" w:styleId="1A44861EB8EB4E96ACB7A118D6C667B9">
    <w:name w:val="1A44861EB8EB4E96ACB7A118D6C667B9"/>
  </w:style>
  <w:style w:type="paragraph" w:customStyle="1" w:styleId="952C0E933D0741809491F099EF9E24E3">
    <w:name w:val="952C0E933D0741809491F099EF9E24E3"/>
  </w:style>
  <w:style w:type="paragraph" w:customStyle="1" w:styleId="9AD3009C5D0E42A1995D7C7B0574C042">
    <w:name w:val="9AD3009C5D0E42A1995D7C7B0574C042"/>
  </w:style>
  <w:style w:type="paragraph" w:customStyle="1" w:styleId="8BCB72ADF42A4856950E0437AF5A81C9">
    <w:name w:val="8BCB72ADF42A4856950E0437AF5A81C9"/>
  </w:style>
  <w:style w:type="paragraph" w:customStyle="1" w:styleId="6095CE102CFA48789126B0B4C97D3B0E">
    <w:name w:val="6095CE102CFA48789126B0B4C97D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11</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Stegenga, Barbara D</dc:creator>
  <cp:lastModifiedBy>Stegenga, Barbara D</cp:lastModifiedBy>
  <cp:revision>5</cp:revision>
  <cp:lastPrinted>2018-07-19T15:41:00Z</cp:lastPrinted>
  <dcterms:created xsi:type="dcterms:W3CDTF">2018-11-19T17:13:00Z</dcterms:created>
  <dcterms:modified xsi:type="dcterms:W3CDTF">2019-01-03T20:44:00Z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