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4385" w14:textId="77777777" w:rsidR="00E21997" w:rsidRDefault="00E21997" w:rsidP="00E21997">
      <w:pPr>
        <w:rPr>
          <w:rFonts w:ascii="Arial" w:hAnsi="Arial" w:cs="Arial"/>
          <w:b/>
        </w:rPr>
      </w:pPr>
      <w:r w:rsidRPr="00782986">
        <w:rPr>
          <w:rFonts w:ascii="Arial" w:hAnsi="Arial" w:cs="Arial"/>
          <w:b/>
          <w:u w:val="single"/>
        </w:rPr>
        <w:t>Biology 053 – Current Topics in Biotechnology</w:t>
      </w:r>
      <w:r>
        <w:rPr>
          <w:rFonts w:ascii="Arial" w:hAnsi="Arial" w:cs="Arial"/>
          <w:b/>
          <w:u w:val="single"/>
        </w:rPr>
        <w:t>:  Genetically Modified Foods to the Sequence of the Human Genome</w:t>
      </w:r>
    </w:p>
    <w:p w14:paraId="75913183" w14:textId="77777777" w:rsidR="00E21997" w:rsidRDefault="00E21997" w:rsidP="00E21997">
      <w:pPr>
        <w:rPr>
          <w:rFonts w:ascii="Arial" w:hAnsi="Arial" w:cs="Arial"/>
          <w:b/>
        </w:rPr>
      </w:pPr>
    </w:p>
    <w:p w14:paraId="5E255384" w14:textId="54FA0DE7" w:rsidR="00E21997" w:rsidRPr="00EA30FE" w:rsidRDefault="00E21997" w:rsidP="00E21997">
      <w:pPr>
        <w:rPr>
          <w:rFonts w:ascii="Arial" w:hAnsi="Arial" w:cs="Arial"/>
          <w:b/>
        </w:rPr>
      </w:pPr>
      <w:r w:rsidRPr="00EA30FE">
        <w:rPr>
          <w:rFonts w:ascii="Arial" w:hAnsi="Arial" w:cs="Arial"/>
          <w:b/>
        </w:rPr>
        <w:t>Spring 201</w:t>
      </w:r>
      <w:r w:rsidR="007E5F0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Syllabus </w:t>
      </w:r>
    </w:p>
    <w:p w14:paraId="5901E291" w14:textId="77777777" w:rsidR="00E21997" w:rsidRPr="00782986" w:rsidRDefault="00E21997" w:rsidP="00E21997">
      <w:pPr>
        <w:rPr>
          <w:rFonts w:ascii="Arial" w:hAnsi="Arial" w:cs="Arial"/>
          <w:b/>
          <w:u w:val="single"/>
        </w:rPr>
      </w:pPr>
    </w:p>
    <w:p w14:paraId="385DB8EE" w14:textId="77777777" w:rsidR="00E21997" w:rsidRPr="00782986" w:rsidRDefault="00E21997" w:rsidP="00E21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 time: </w:t>
      </w:r>
      <w:r w:rsidRPr="00782986">
        <w:rPr>
          <w:rFonts w:ascii="Arial" w:hAnsi="Arial" w:cs="Arial"/>
        </w:rPr>
        <w:t>Tuesdays and Thursdays, 2:00–3:15</w:t>
      </w:r>
      <w:r>
        <w:rPr>
          <w:rFonts w:ascii="Arial" w:hAnsi="Arial" w:cs="Arial"/>
        </w:rPr>
        <w:t xml:space="preserve"> in </w:t>
      </w:r>
      <w:r w:rsidR="0066387A">
        <w:rPr>
          <w:rFonts w:ascii="Arial" w:hAnsi="Arial" w:cs="Arial"/>
        </w:rPr>
        <w:t>Genome Sciences Building</w:t>
      </w:r>
      <w:r w:rsidRPr="002D345D">
        <w:rPr>
          <w:rFonts w:ascii="Arial" w:hAnsi="Arial" w:cs="Arial"/>
        </w:rPr>
        <w:t xml:space="preserve"> Room </w:t>
      </w:r>
      <w:r w:rsidR="00DB122E">
        <w:rPr>
          <w:rFonts w:ascii="Arial" w:hAnsi="Arial" w:cs="Arial"/>
        </w:rPr>
        <w:t>1374.</w:t>
      </w:r>
    </w:p>
    <w:p w14:paraId="7E8C5DA5" w14:textId="77777777" w:rsidR="00E21997" w:rsidRPr="00782986" w:rsidRDefault="00E21997" w:rsidP="00E21997">
      <w:pPr>
        <w:rPr>
          <w:rFonts w:ascii="Arial" w:hAnsi="Arial" w:cs="Arial"/>
        </w:rPr>
      </w:pPr>
      <w:r w:rsidRPr="00782986">
        <w:rPr>
          <w:rFonts w:ascii="Arial" w:hAnsi="Arial" w:cs="Arial"/>
        </w:rPr>
        <w:t>Instructor: Jill Dowen (jilldowen@unc.edu)</w:t>
      </w:r>
    </w:p>
    <w:p w14:paraId="69F18550" w14:textId="77777777" w:rsidR="00E21997" w:rsidRPr="00782986" w:rsidRDefault="00E21997" w:rsidP="00E21997">
      <w:pPr>
        <w:rPr>
          <w:rFonts w:ascii="Arial" w:hAnsi="Arial" w:cs="Arial"/>
        </w:rPr>
      </w:pPr>
      <w:r w:rsidRPr="00782986">
        <w:rPr>
          <w:rFonts w:ascii="Arial" w:hAnsi="Arial" w:cs="Arial"/>
        </w:rPr>
        <w:t xml:space="preserve">Office: 3360 Genome Sciences Building </w:t>
      </w:r>
    </w:p>
    <w:p w14:paraId="7194505C" w14:textId="77777777" w:rsidR="00E21997" w:rsidRPr="00782986" w:rsidRDefault="00E21997" w:rsidP="00E21997">
      <w:pPr>
        <w:rPr>
          <w:rFonts w:ascii="Arial" w:hAnsi="Arial" w:cs="Arial"/>
        </w:rPr>
      </w:pPr>
      <w:r w:rsidRPr="00782986">
        <w:rPr>
          <w:rFonts w:ascii="Arial" w:hAnsi="Arial" w:cs="Arial"/>
        </w:rPr>
        <w:t>Telephone</w:t>
      </w:r>
      <w:r>
        <w:rPr>
          <w:rFonts w:ascii="Arial" w:hAnsi="Arial" w:cs="Arial"/>
        </w:rPr>
        <w:t>:</w:t>
      </w:r>
      <w:r w:rsidRPr="00782986">
        <w:rPr>
          <w:rFonts w:ascii="Arial" w:hAnsi="Arial" w:cs="Arial"/>
        </w:rPr>
        <w:t xml:space="preserve"> 919-962-8132</w:t>
      </w:r>
    </w:p>
    <w:p w14:paraId="61DBD4C1" w14:textId="77777777" w:rsidR="00E21997" w:rsidRPr="00782986" w:rsidRDefault="00E21997" w:rsidP="00E21997">
      <w:pPr>
        <w:rPr>
          <w:rFonts w:ascii="Arial" w:hAnsi="Arial" w:cs="Arial"/>
        </w:rPr>
      </w:pPr>
      <w:r w:rsidRPr="00782986">
        <w:rPr>
          <w:rFonts w:ascii="Arial" w:hAnsi="Arial" w:cs="Arial"/>
        </w:rPr>
        <w:t xml:space="preserve">Office hours: </w:t>
      </w:r>
      <w:r>
        <w:rPr>
          <w:rFonts w:ascii="Arial" w:hAnsi="Arial" w:cs="Arial"/>
        </w:rPr>
        <w:t>after class</w:t>
      </w:r>
      <w:r w:rsidRPr="00782986">
        <w:rPr>
          <w:rFonts w:ascii="Arial" w:hAnsi="Arial" w:cs="Arial"/>
        </w:rPr>
        <w:t xml:space="preserve"> or at other times by appointment</w:t>
      </w:r>
    </w:p>
    <w:p w14:paraId="497DC95A" w14:textId="77777777" w:rsidR="00E21997" w:rsidRPr="00782986" w:rsidRDefault="00E21997" w:rsidP="00E21997">
      <w:pPr>
        <w:rPr>
          <w:rFonts w:ascii="Arial" w:hAnsi="Arial" w:cs="Arial"/>
          <w:b/>
        </w:rPr>
      </w:pPr>
    </w:p>
    <w:p w14:paraId="79A26858" w14:textId="77777777" w:rsidR="00E21997" w:rsidRPr="00782986" w:rsidRDefault="00E21997" w:rsidP="00E21997">
      <w:pPr>
        <w:rPr>
          <w:rFonts w:ascii="Arial" w:hAnsi="Arial" w:cs="Arial"/>
        </w:rPr>
      </w:pPr>
      <w:r w:rsidRPr="00782986">
        <w:rPr>
          <w:rFonts w:ascii="Arial" w:hAnsi="Arial" w:cs="Arial"/>
          <w:b/>
        </w:rPr>
        <w:t>Course goals</w:t>
      </w:r>
      <w:r>
        <w:rPr>
          <w:rFonts w:ascii="Arial" w:hAnsi="Arial" w:cs="Arial"/>
          <w:b/>
        </w:rPr>
        <w:t>:</w:t>
      </w:r>
      <w:r w:rsidRPr="00782986">
        <w:rPr>
          <w:rFonts w:ascii="Arial" w:hAnsi="Arial" w:cs="Arial"/>
          <w:b/>
        </w:rPr>
        <w:t xml:space="preserve"> </w:t>
      </w:r>
      <w:r w:rsidRPr="00782986">
        <w:rPr>
          <w:rFonts w:ascii="Arial" w:hAnsi="Arial" w:cs="Arial"/>
        </w:rPr>
        <w:t xml:space="preserve">The aims of this course are </w:t>
      </w:r>
      <w:proofErr w:type="spellStart"/>
      <w:r w:rsidRPr="00782986">
        <w:rPr>
          <w:rFonts w:ascii="Arial" w:hAnsi="Arial" w:cs="Arial"/>
        </w:rPr>
        <w:t>i</w:t>
      </w:r>
      <w:proofErr w:type="spellEnd"/>
      <w:r w:rsidRPr="00782986">
        <w:rPr>
          <w:rFonts w:ascii="Arial" w:hAnsi="Arial" w:cs="Arial"/>
        </w:rPr>
        <w:t>) to introduce you to the science behind biotechnology; ii) to discuss how advances in biotechnology affect our lives presently and may do so in the future; iii) to consider how entrepreneurs actually convert scientific advances into concrete commercial or social changes; and iv) to get you in the habit of asking questions and finding answers to them</w:t>
      </w:r>
      <w:r>
        <w:rPr>
          <w:rFonts w:ascii="Arial" w:hAnsi="Arial" w:cs="Arial"/>
        </w:rPr>
        <w:t xml:space="preserve">. </w:t>
      </w:r>
      <w:r w:rsidRPr="00782986">
        <w:rPr>
          <w:rFonts w:ascii="Arial" w:hAnsi="Arial" w:cs="Arial"/>
        </w:rPr>
        <w:t>In certain parts of the course, you will be asked to teach yourselves and each other thro</w:t>
      </w:r>
      <w:r>
        <w:rPr>
          <w:rFonts w:ascii="Arial" w:hAnsi="Arial" w:cs="Arial"/>
        </w:rPr>
        <w:t xml:space="preserve">ugh presentations and active discussion. </w:t>
      </w:r>
      <w:r w:rsidRPr="00782986">
        <w:rPr>
          <w:rFonts w:ascii="Arial" w:hAnsi="Arial" w:cs="Arial"/>
        </w:rPr>
        <w:t>The seminar format means that the class will be small enough to have lively discussions, and to air</w:t>
      </w:r>
      <w:r>
        <w:rPr>
          <w:rFonts w:ascii="Arial" w:hAnsi="Arial" w:cs="Arial"/>
        </w:rPr>
        <w:t xml:space="preserve"> your views and ask questions. </w:t>
      </w:r>
      <w:r w:rsidRPr="00782986">
        <w:rPr>
          <w:rFonts w:ascii="Arial" w:hAnsi="Arial" w:cs="Arial"/>
        </w:rPr>
        <w:t xml:space="preserve">If you have questions or ideas, raise them in class.  </w:t>
      </w:r>
    </w:p>
    <w:p w14:paraId="6689F253" w14:textId="77777777" w:rsidR="00E21997" w:rsidRPr="00782986" w:rsidRDefault="00E21997" w:rsidP="00E21997">
      <w:pPr>
        <w:ind w:firstLine="720"/>
        <w:rPr>
          <w:rFonts w:ascii="Arial" w:hAnsi="Arial" w:cs="Arial"/>
        </w:rPr>
      </w:pPr>
      <w:r w:rsidRPr="00782986">
        <w:rPr>
          <w:rFonts w:ascii="Arial" w:hAnsi="Arial" w:cs="Arial"/>
        </w:rPr>
        <w:t>We will first introduce genetics and recombinant DNA, which will help you to understand the specific examples of biotechnolo</w:t>
      </w:r>
      <w:r>
        <w:rPr>
          <w:rFonts w:ascii="Arial" w:hAnsi="Arial" w:cs="Arial"/>
        </w:rPr>
        <w:t xml:space="preserve">gy that we will discuss later. </w:t>
      </w:r>
      <w:r w:rsidRPr="00782986">
        <w:rPr>
          <w:rFonts w:ascii="Arial" w:hAnsi="Arial" w:cs="Arial"/>
        </w:rPr>
        <w:t>We will discuss applications of biotechnology to medicine, human genetics, agriculture, an</w:t>
      </w:r>
      <w:r>
        <w:rPr>
          <w:rFonts w:ascii="Arial" w:hAnsi="Arial" w:cs="Arial"/>
        </w:rPr>
        <w:t xml:space="preserve">d other topics. </w:t>
      </w:r>
      <w:r w:rsidRPr="00782986">
        <w:rPr>
          <w:rFonts w:ascii="Arial" w:hAnsi="Arial" w:cs="Arial"/>
        </w:rPr>
        <w:t>We will consider how these advances change our world view and our society</w:t>
      </w:r>
      <w:r>
        <w:rPr>
          <w:rFonts w:ascii="Arial" w:hAnsi="Arial" w:cs="Arial"/>
        </w:rPr>
        <w:t xml:space="preserve">. </w:t>
      </w:r>
      <w:r w:rsidRPr="00782986">
        <w:rPr>
          <w:rFonts w:ascii="Arial" w:hAnsi="Arial" w:cs="Arial"/>
        </w:rPr>
        <w:t>W</w:t>
      </w:r>
      <w:r>
        <w:rPr>
          <w:rFonts w:ascii="Arial" w:hAnsi="Arial" w:cs="Arial"/>
        </w:rPr>
        <w:t>e will also visit labs at UNC and a biotechnology company</w:t>
      </w:r>
      <w:r w:rsidRPr="00782986">
        <w:rPr>
          <w:rFonts w:ascii="Arial" w:hAnsi="Arial" w:cs="Arial"/>
        </w:rPr>
        <w:t xml:space="preserve">, and guest experts will visit the class to tell us about selected topics.  </w:t>
      </w:r>
    </w:p>
    <w:p w14:paraId="55224BD1" w14:textId="77777777" w:rsidR="00E21997" w:rsidRPr="00782986" w:rsidRDefault="00E21997" w:rsidP="00E21997">
      <w:pPr>
        <w:rPr>
          <w:rFonts w:ascii="Arial" w:hAnsi="Arial" w:cs="Arial"/>
          <w:b/>
        </w:rPr>
      </w:pPr>
    </w:p>
    <w:p w14:paraId="1FC37FD2" w14:textId="77777777" w:rsidR="00E21997" w:rsidRDefault="00E21997" w:rsidP="00E21997">
      <w:pPr>
        <w:rPr>
          <w:rFonts w:ascii="Arial" w:hAnsi="Arial" w:cs="Arial"/>
        </w:rPr>
      </w:pPr>
      <w:r w:rsidRPr="00782986">
        <w:rPr>
          <w:rFonts w:ascii="Arial" w:hAnsi="Arial" w:cs="Arial"/>
          <w:b/>
        </w:rPr>
        <w:t>Grading:</w:t>
      </w:r>
      <w:r w:rsidRPr="00782986">
        <w:rPr>
          <w:rFonts w:ascii="Arial" w:hAnsi="Arial" w:cs="Arial"/>
        </w:rPr>
        <w:t xml:space="preserve"> Grades will be </w:t>
      </w:r>
      <w:r>
        <w:rPr>
          <w:rFonts w:ascii="Arial" w:hAnsi="Arial" w:cs="Arial"/>
        </w:rPr>
        <w:t xml:space="preserve">partly </w:t>
      </w:r>
      <w:r w:rsidRPr="00782986">
        <w:rPr>
          <w:rFonts w:ascii="Arial" w:hAnsi="Arial" w:cs="Arial"/>
        </w:rPr>
        <w:t xml:space="preserve">based on preparation for class and participation in discussions </w:t>
      </w:r>
      <w:r>
        <w:rPr>
          <w:rFonts w:ascii="Arial" w:hAnsi="Arial" w:cs="Arial"/>
        </w:rPr>
        <w:t>within our learning community.  The quality and content of student discussions/questions/answers will demonstrate that you have performed the readings, research/assignments ahead of class time.  I will use the following breakdown for grades:</w:t>
      </w:r>
    </w:p>
    <w:p w14:paraId="2A0B6E89" w14:textId="77777777" w:rsidR="00E21997" w:rsidRDefault="00E21997" w:rsidP="00E21997">
      <w:pPr>
        <w:rPr>
          <w:rFonts w:ascii="Arial" w:hAnsi="Arial" w:cs="Arial"/>
        </w:rPr>
      </w:pPr>
    </w:p>
    <w:p w14:paraId="139C500B" w14:textId="77777777" w:rsidR="00E21997" w:rsidRDefault="00E21997" w:rsidP="00E21997">
      <w:pPr>
        <w:rPr>
          <w:rFonts w:ascii="Arial" w:hAnsi="Arial" w:cs="Arial"/>
        </w:rPr>
      </w:pPr>
      <w:r>
        <w:rPr>
          <w:rFonts w:ascii="Arial" w:hAnsi="Arial" w:cs="Arial"/>
        </w:rPr>
        <w:t>20%</w:t>
      </w:r>
      <w:r w:rsidRPr="00782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 preparation and participation</w:t>
      </w:r>
    </w:p>
    <w:p w14:paraId="6EB77A67" w14:textId="77777777" w:rsidR="00E21997" w:rsidRDefault="002F6968" w:rsidP="00E21997">
      <w:pPr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E21997">
        <w:rPr>
          <w:rFonts w:ascii="Arial" w:hAnsi="Arial" w:cs="Arial"/>
        </w:rPr>
        <w:t>% Quizzes</w:t>
      </w:r>
      <w:r w:rsidR="0036148A">
        <w:rPr>
          <w:rFonts w:ascii="Arial" w:hAnsi="Arial" w:cs="Arial"/>
        </w:rPr>
        <w:t xml:space="preserve"> and short writing assignment</w:t>
      </w:r>
      <w:r>
        <w:rPr>
          <w:rFonts w:ascii="Arial" w:hAnsi="Arial" w:cs="Arial"/>
        </w:rPr>
        <w:t>s on Sakai</w:t>
      </w:r>
    </w:p>
    <w:p w14:paraId="0FDFBB68" w14:textId="77777777" w:rsidR="00E21997" w:rsidRDefault="00E21997" w:rsidP="00E21997">
      <w:pPr>
        <w:rPr>
          <w:rFonts w:ascii="Arial" w:hAnsi="Arial" w:cs="Arial"/>
        </w:rPr>
      </w:pPr>
      <w:r>
        <w:rPr>
          <w:rFonts w:ascii="Arial" w:hAnsi="Arial" w:cs="Arial"/>
        </w:rPr>
        <w:t>15% Group presentation</w:t>
      </w:r>
    </w:p>
    <w:p w14:paraId="15252D2C" w14:textId="77777777" w:rsidR="00E21997" w:rsidRDefault="00E21997" w:rsidP="00E21997">
      <w:pPr>
        <w:rPr>
          <w:rFonts w:ascii="Arial" w:hAnsi="Arial" w:cs="Arial"/>
        </w:rPr>
      </w:pPr>
      <w:r>
        <w:rPr>
          <w:rFonts w:ascii="Arial" w:hAnsi="Arial" w:cs="Arial"/>
        </w:rPr>
        <w:t>15% Essay</w:t>
      </w:r>
    </w:p>
    <w:p w14:paraId="4E42A0CA" w14:textId="77777777" w:rsidR="00E21997" w:rsidRDefault="00E21997" w:rsidP="00E2199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6968">
        <w:rPr>
          <w:rFonts w:ascii="Arial" w:hAnsi="Arial" w:cs="Arial"/>
        </w:rPr>
        <w:t>0</w:t>
      </w:r>
      <w:r>
        <w:rPr>
          <w:rFonts w:ascii="Arial" w:hAnsi="Arial" w:cs="Arial"/>
        </w:rPr>
        <w:t>% Final exam</w:t>
      </w:r>
    </w:p>
    <w:p w14:paraId="6D1F3AE0" w14:textId="77777777" w:rsidR="00E21997" w:rsidRDefault="00E21997" w:rsidP="00E21997">
      <w:pPr>
        <w:rPr>
          <w:rFonts w:ascii="Arial" w:hAnsi="Arial" w:cs="Arial"/>
        </w:rPr>
      </w:pPr>
    </w:p>
    <w:p w14:paraId="622286E1" w14:textId="77777777" w:rsidR="00E21997" w:rsidRPr="00782986" w:rsidRDefault="00E21997" w:rsidP="00E21997">
      <w:pPr>
        <w:rPr>
          <w:rFonts w:ascii="Arial" w:hAnsi="Arial" w:cs="Arial"/>
        </w:rPr>
      </w:pPr>
      <w:r w:rsidRPr="00782986">
        <w:rPr>
          <w:rFonts w:ascii="Arial" w:hAnsi="Arial" w:cs="Arial"/>
        </w:rPr>
        <w:t>All written assignments will be judged both on content</w:t>
      </w:r>
      <w:r>
        <w:rPr>
          <w:rFonts w:ascii="Arial" w:hAnsi="Arial" w:cs="Arial"/>
        </w:rPr>
        <w:t xml:space="preserve"> (detail, relevance) and writing (grammar, style, etc.).</w:t>
      </w:r>
      <w:r w:rsidRPr="00782986">
        <w:rPr>
          <w:rFonts w:ascii="Arial" w:hAnsi="Arial" w:cs="Arial"/>
        </w:rPr>
        <w:t xml:space="preserve"> Good writing is necessary in all fields.  </w:t>
      </w:r>
    </w:p>
    <w:p w14:paraId="619D47F8" w14:textId="77777777" w:rsidR="00E21997" w:rsidRPr="00782986" w:rsidRDefault="00E21997" w:rsidP="00E21997">
      <w:pPr>
        <w:rPr>
          <w:rFonts w:ascii="Arial" w:hAnsi="Arial" w:cs="Arial"/>
        </w:rPr>
      </w:pPr>
    </w:p>
    <w:p w14:paraId="69DED3F3" w14:textId="77777777" w:rsidR="00E21997" w:rsidRPr="00782986" w:rsidRDefault="00E21997" w:rsidP="00E219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Electronic devices: </w:t>
      </w:r>
      <w:r w:rsidRPr="00782986">
        <w:rPr>
          <w:rFonts w:ascii="Arial" w:hAnsi="Arial" w:cs="Arial"/>
        </w:rPr>
        <w:t>Please keep laptops, cell phones, or other similar devices away and off during class, except when there is a specific educational reason to use them</w:t>
      </w:r>
      <w:r>
        <w:rPr>
          <w:rFonts w:ascii="Arial" w:hAnsi="Arial" w:cs="Arial"/>
        </w:rPr>
        <w:t xml:space="preserve">. </w:t>
      </w:r>
      <w:r w:rsidRPr="00782986">
        <w:rPr>
          <w:rFonts w:ascii="Arial" w:hAnsi="Arial" w:cs="Arial"/>
        </w:rPr>
        <w:lastRenderedPageBreak/>
        <w:t xml:space="preserve">This will help you and others focus on discussions occurring in the classroom.  </w:t>
      </w:r>
      <w:r>
        <w:rPr>
          <w:rFonts w:ascii="Arial" w:hAnsi="Arial" w:cs="Arial"/>
        </w:rPr>
        <w:t>Class participation points will be deducted for inappropriate usage of electronic devices.</w:t>
      </w:r>
    </w:p>
    <w:p w14:paraId="24760FD5" w14:textId="77777777" w:rsidR="00493356" w:rsidRDefault="00493356"/>
    <w:p w14:paraId="604A3033" w14:textId="77777777" w:rsidR="00E21997" w:rsidRPr="00782986" w:rsidRDefault="00E21997" w:rsidP="00E21997">
      <w:pPr>
        <w:rPr>
          <w:rFonts w:ascii="Arial" w:hAnsi="Arial" w:cs="Arial"/>
        </w:rPr>
      </w:pPr>
      <w:r w:rsidRPr="00782986">
        <w:rPr>
          <w:rFonts w:ascii="Arial" w:hAnsi="Arial" w:cs="Arial"/>
          <w:b/>
        </w:rPr>
        <w:t>Reading</w:t>
      </w:r>
      <w:r>
        <w:rPr>
          <w:rFonts w:ascii="Arial" w:hAnsi="Arial" w:cs="Arial"/>
          <w:b/>
        </w:rPr>
        <w:t>s and a</w:t>
      </w:r>
      <w:r w:rsidRPr="00782986">
        <w:rPr>
          <w:rFonts w:ascii="Arial" w:hAnsi="Arial" w:cs="Arial"/>
          <w:b/>
        </w:rPr>
        <w:t>ssignments:</w:t>
      </w:r>
      <w:r w:rsidRPr="00782986">
        <w:rPr>
          <w:rFonts w:ascii="Arial" w:hAnsi="Arial" w:cs="Arial"/>
        </w:rPr>
        <w:t xml:space="preserve"> Readings related to specific topics will be taken from the scientific and popular literature, and from the internet</w:t>
      </w:r>
      <w:r>
        <w:rPr>
          <w:rFonts w:ascii="Arial" w:hAnsi="Arial" w:cs="Arial"/>
        </w:rPr>
        <w:t xml:space="preserve">. </w:t>
      </w:r>
      <w:r w:rsidRPr="00782986">
        <w:rPr>
          <w:rFonts w:ascii="Arial" w:hAnsi="Arial" w:cs="Arial"/>
        </w:rPr>
        <w:t xml:space="preserve">Reading lists will be handed out </w:t>
      </w:r>
      <w:proofErr w:type="gramStart"/>
      <w:r w:rsidRPr="00782986">
        <w:rPr>
          <w:rFonts w:ascii="Arial" w:hAnsi="Arial" w:cs="Arial"/>
        </w:rPr>
        <w:t>periodically, and</w:t>
      </w:r>
      <w:proofErr w:type="gramEnd"/>
      <w:r w:rsidRPr="00782986">
        <w:rPr>
          <w:rFonts w:ascii="Arial" w:hAnsi="Arial" w:cs="Arial"/>
        </w:rPr>
        <w:t xml:space="preserve"> will be posted electronically on the course site on Sakai</w:t>
      </w:r>
      <w:r>
        <w:rPr>
          <w:rFonts w:ascii="Arial" w:hAnsi="Arial" w:cs="Arial"/>
        </w:rPr>
        <w:t>.</w:t>
      </w:r>
      <w:r w:rsidRPr="00782986">
        <w:rPr>
          <w:rFonts w:ascii="Arial" w:hAnsi="Arial" w:cs="Arial"/>
        </w:rPr>
        <w:t xml:space="preserve"> It is important to read and think about the assigned mat</w:t>
      </w:r>
      <w:r>
        <w:rPr>
          <w:rFonts w:ascii="Arial" w:hAnsi="Arial" w:cs="Arial"/>
        </w:rPr>
        <w:t>erial before you come to class.</w:t>
      </w:r>
      <w:r w:rsidRPr="00782986">
        <w:rPr>
          <w:rFonts w:ascii="Arial" w:hAnsi="Arial" w:cs="Arial"/>
        </w:rPr>
        <w:t xml:space="preserve"> This will enable you to participate fully in class discussions</w:t>
      </w:r>
      <w:r>
        <w:rPr>
          <w:rFonts w:ascii="Arial" w:hAnsi="Arial" w:cs="Arial"/>
        </w:rPr>
        <w:t xml:space="preserve">. </w:t>
      </w:r>
      <w:r w:rsidRPr="00782986">
        <w:rPr>
          <w:rFonts w:ascii="Arial" w:hAnsi="Arial" w:cs="Arial"/>
        </w:rPr>
        <w:t>You should expect to spend 2-4 hours pe</w:t>
      </w:r>
      <w:r>
        <w:rPr>
          <w:rFonts w:ascii="Arial" w:hAnsi="Arial" w:cs="Arial"/>
        </w:rPr>
        <w:t>r week preparing for the class.</w:t>
      </w:r>
      <w:r w:rsidRPr="00782986">
        <w:rPr>
          <w:rFonts w:ascii="Arial" w:hAnsi="Arial" w:cs="Arial"/>
        </w:rPr>
        <w:t xml:space="preserve"> If you find aspects of the reading difficult, or think of other related issues, prepare questions and we will address them in class.  </w:t>
      </w:r>
    </w:p>
    <w:p w14:paraId="1927FBDB" w14:textId="77777777" w:rsidR="00E21997" w:rsidRPr="00782986" w:rsidRDefault="00E21997" w:rsidP="00E21997">
      <w:pPr>
        <w:ind w:firstLine="720"/>
        <w:rPr>
          <w:rFonts w:ascii="Arial" w:hAnsi="Arial" w:cs="Arial"/>
        </w:rPr>
      </w:pPr>
      <w:r w:rsidRPr="00782986">
        <w:rPr>
          <w:rFonts w:ascii="Arial" w:hAnsi="Arial" w:cs="Arial"/>
        </w:rPr>
        <w:t xml:space="preserve">I will distribute short </w:t>
      </w:r>
      <w:r>
        <w:rPr>
          <w:rFonts w:ascii="Arial" w:hAnsi="Arial" w:cs="Arial"/>
        </w:rPr>
        <w:t xml:space="preserve">quizzes and </w:t>
      </w:r>
      <w:proofErr w:type="gramStart"/>
      <w:r w:rsidRPr="00782986">
        <w:rPr>
          <w:rFonts w:ascii="Arial" w:hAnsi="Arial" w:cs="Arial"/>
        </w:rPr>
        <w:t>writing</w:t>
      </w:r>
      <w:proofErr w:type="gramEnd"/>
      <w:r w:rsidRPr="00782986">
        <w:rPr>
          <w:rFonts w:ascii="Arial" w:hAnsi="Arial" w:cs="Arial"/>
        </w:rPr>
        <w:t xml:space="preserve"> or research assignments b</w:t>
      </w:r>
      <w:r>
        <w:rPr>
          <w:rFonts w:ascii="Arial" w:hAnsi="Arial" w:cs="Arial"/>
        </w:rPr>
        <w:t>ased on the assigned readings. Quizzes are closed note and you are not allowed to consult any materials while you take the quiz.  Students should bring</w:t>
      </w:r>
      <w:r w:rsidRPr="00782986">
        <w:rPr>
          <w:rFonts w:ascii="Arial" w:hAnsi="Arial" w:cs="Arial"/>
        </w:rPr>
        <w:t xml:space="preserve"> their answers to hand </w:t>
      </w:r>
      <w:proofErr w:type="gramStart"/>
      <w:r w:rsidRPr="00782986">
        <w:rPr>
          <w:rFonts w:ascii="Arial" w:hAnsi="Arial" w:cs="Arial"/>
        </w:rPr>
        <w:t>in</w:t>
      </w:r>
      <w:r>
        <w:rPr>
          <w:rFonts w:ascii="Arial" w:hAnsi="Arial" w:cs="Arial"/>
        </w:rPr>
        <w:t>, or</w:t>
      </w:r>
      <w:proofErr w:type="gramEnd"/>
      <w:r>
        <w:rPr>
          <w:rFonts w:ascii="Arial" w:hAnsi="Arial" w:cs="Arial"/>
        </w:rPr>
        <w:t xml:space="preserve"> complete the assignment on the course website on Sakai (as instructed)</w:t>
      </w:r>
      <w:r w:rsidRPr="00782986">
        <w:rPr>
          <w:rFonts w:ascii="Arial" w:hAnsi="Arial" w:cs="Arial"/>
        </w:rPr>
        <w:t xml:space="preserve">, and be prepared to discuss or present what they have learned in class.  </w:t>
      </w:r>
    </w:p>
    <w:p w14:paraId="2DF5C68B" w14:textId="3A976A0F" w:rsidR="00E21997" w:rsidRPr="00782986" w:rsidRDefault="003E1360" w:rsidP="00E219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21997" w:rsidRPr="00782986">
        <w:rPr>
          <w:rFonts w:ascii="Arial" w:hAnsi="Arial" w:cs="Arial"/>
        </w:rPr>
        <w:t>roups of students will research and present to the class information on an application of biotechnology, and the pros and cons of those applications. Topics may include use of performance-enh</w:t>
      </w:r>
      <w:r w:rsidR="00E21997">
        <w:rPr>
          <w:rFonts w:ascii="Arial" w:hAnsi="Arial" w:cs="Arial"/>
        </w:rPr>
        <w:t>ancing drugs by elite athletes</w:t>
      </w:r>
      <w:r w:rsidR="00E21997" w:rsidRPr="00782986">
        <w:rPr>
          <w:rFonts w:ascii="Arial" w:hAnsi="Arial" w:cs="Arial"/>
        </w:rPr>
        <w:t xml:space="preserve">; forensic genetics, and others.  </w:t>
      </w:r>
    </w:p>
    <w:p w14:paraId="48CE8EFF" w14:textId="77777777" w:rsidR="00E21997" w:rsidRDefault="00E21997" w:rsidP="00E21997">
      <w:pPr>
        <w:rPr>
          <w:rFonts w:ascii="Arial" w:hAnsi="Arial" w:cs="Arial"/>
        </w:rPr>
      </w:pPr>
      <w:r>
        <w:rPr>
          <w:rFonts w:ascii="Arial" w:hAnsi="Arial" w:cs="Arial"/>
        </w:rPr>
        <w:tab/>
        <w:t>In April</w:t>
      </w:r>
      <w:r w:rsidRPr="00782986">
        <w:rPr>
          <w:rFonts w:ascii="Arial" w:hAnsi="Arial" w:cs="Arial"/>
        </w:rPr>
        <w:t xml:space="preserve">, a </w:t>
      </w:r>
      <w:proofErr w:type="gramStart"/>
      <w:r w:rsidR="00275695">
        <w:rPr>
          <w:rFonts w:ascii="Arial" w:hAnsi="Arial" w:cs="Arial"/>
        </w:rPr>
        <w:t>6-7</w:t>
      </w:r>
      <w:r w:rsidRPr="00782986">
        <w:rPr>
          <w:rFonts w:ascii="Arial" w:hAnsi="Arial" w:cs="Arial"/>
        </w:rPr>
        <w:t xml:space="preserve"> page</w:t>
      </w:r>
      <w:proofErr w:type="gramEnd"/>
      <w:r w:rsidRPr="00782986">
        <w:rPr>
          <w:rFonts w:ascii="Arial" w:hAnsi="Arial" w:cs="Arial"/>
        </w:rPr>
        <w:t xml:space="preserve"> essay will be </w:t>
      </w:r>
      <w:r>
        <w:rPr>
          <w:rFonts w:ascii="Arial" w:hAnsi="Arial" w:cs="Arial"/>
        </w:rPr>
        <w:t xml:space="preserve">due. </w:t>
      </w:r>
      <w:r w:rsidRPr="00782986">
        <w:rPr>
          <w:rFonts w:ascii="Arial" w:hAnsi="Arial" w:cs="Arial"/>
        </w:rPr>
        <w:t xml:space="preserve">Possible topics can include any aspect of biotechnology that you find interesting that has not otherwise been covered in detail in the course.  </w:t>
      </w:r>
    </w:p>
    <w:p w14:paraId="3750B7EF" w14:textId="77777777" w:rsidR="00E21997" w:rsidRDefault="00E21997" w:rsidP="00E21997">
      <w:pPr>
        <w:rPr>
          <w:rFonts w:ascii="Arial" w:hAnsi="Arial" w:cs="Arial"/>
        </w:rPr>
      </w:pPr>
      <w:r>
        <w:rPr>
          <w:rFonts w:ascii="Arial" w:hAnsi="Arial" w:cs="Arial"/>
        </w:rPr>
        <w:tab/>
        <w:t>We will start many classes with a short video clip uncovered and introduced by a student.  Videos can debunk a myth about science, explain a biotech issue, introduce a new product/service, etc. Students will send the link to Dr. Dowen before class.</w:t>
      </w:r>
    </w:p>
    <w:p w14:paraId="2EAD29DC" w14:textId="77777777" w:rsidR="00E21997" w:rsidRPr="00782986" w:rsidRDefault="00E21997" w:rsidP="00E21997">
      <w:pPr>
        <w:rPr>
          <w:rFonts w:ascii="Arial" w:hAnsi="Arial" w:cs="Arial"/>
        </w:rPr>
      </w:pPr>
      <w:r>
        <w:rPr>
          <w:rFonts w:ascii="Arial" w:hAnsi="Arial" w:cs="Arial"/>
        </w:rPr>
        <w:tab/>
        <w:t>Other assignments during this course will include attending an academic seminar, attending office hours once, and reading primary scientific literature.</w:t>
      </w:r>
    </w:p>
    <w:p w14:paraId="442BB530" w14:textId="77777777" w:rsidR="00E21997" w:rsidRPr="00782986" w:rsidRDefault="00E21997" w:rsidP="00E21997">
      <w:pPr>
        <w:rPr>
          <w:rFonts w:ascii="Arial" w:hAnsi="Arial" w:cs="Arial"/>
        </w:rPr>
      </w:pPr>
    </w:p>
    <w:p w14:paraId="5BD2CB3A" w14:textId="77777777" w:rsidR="00E21997" w:rsidRDefault="00E21997" w:rsidP="00E219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Copyright </w:t>
      </w:r>
      <w:r w:rsidRPr="006828A0">
        <w:rPr>
          <w:rFonts w:ascii="Arial" w:hAnsi="Arial" w:cs="Arial"/>
          <w:b/>
        </w:rPr>
        <w:t xml:space="preserve">Policy: </w:t>
      </w:r>
      <w:r w:rsidRPr="006828A0">
        <w:rPr>
          <w:rFonts w:ascii="Arial" w:hAnsi="Arial" w:cs="Arial"/>
        </w:rPr>
        <w:t xml:space="preserve">All course materials including </w:t>
      </w:r>
      <w:r>
        <w:rPr>
          <w:rFonts w:ascii="Arial" w:hAnsi="Arial" w:cs="Arial"/>
        </w:rPr>
        <w:t xml:space="preserve">the slideshows, </w:t>
      </w:r>
      <w:r w:rsidRPr="006828A0">
        <w:rPr>
          <w:rFonts w:ascii="Arial" w:hAnsi="Arial" w:cs="Arial"/>
        </w:rPr>
        <w:t>your class notes</w:t>
      </w:r>
      <w:r>
        <w:rPr>
          <w:rFonts w:ascii="Arial" w:hAnsi="Arial" w:cs="Arial"/>
        </w:rPr>
        <w:t>,</w:t>
      </w:r>
      <w:r w:rsidRPr="006828A0">
        <w:rPr>
          <w:rFonts w:ascii="Arial" w:hAnsi="Arial" w:cs="Arial"/>
        </w:rPr>
        <w:t xml:space="preserve"> class assignments</w:t>
      </w:r>
      <w:r>
        <w:rPr>
          <w:rFonts w:ascii="Arial" w:hAnsi="Arial" w:cs="Arial"/>
        </w:rPr>
        <w:t>, quizzes, and exams</w:t>
      </w:r>
      <w:r w:rsidRPr="006828A0">
        <w:rPr>
          <w:rFonts w:ascii="Arial" w:hAnsi="Arial" w:cs="Arial"/>
        </w:rPr>
        <w:t xml:space="preserve"> are covered by University Copyright Policy, @</w:t>
      </w:r>
      <w:hyperlink r:id="rId5" w:history="1">
        <w:r w:rsidRPr="006828A0">
          <w:rPr>
            <w:rFonts w:ascii="Arial" w:hAnsi="Arial" w:cs="Arial"/>
            <w:color w:val="0C36A5"/>
            <w:u w:val="single" w:color="0C36A5"/>
          </w:rPr>
          <w:t>http://www.unc.edu/campus/policies/copyright%20policy%2000008319.pdf</w:t>
        </w:r>
      </w:hyperlink>
      <w:r w:rsidRPr="006828A0">
        <w:rPr>
          <w:rFonts w:ascii="Arial" w:hAnsi="Arial" w:cs="Arial"/>
        </w:rPr>
        <w:t xml:space="preserve">. This means it is </w:t>
      </w:r>
      <w:r>
        <w:rPr>
          <w:rFonts w:ascii="Arial" w:hAnsi="Arial" w:cs="Arial"/>
        </w:rPr>
        <w:t>both against the law</w:t>
      </w:r>
      <w:r w:rsidRPr="006828A0">
        <w:rPr>
          <w:rFonts w:ascii="Arial" w:hAnsi="Arial" w:cs="Arial"/>
        </w:rPr>
        <w:t xml:space="preserve"> and an honor code </w:t>
      </w:r>
      <w:r>
        <w:rPr>
          <w:rFonts w:ascii="Arial" w:hAnsi="Arial" w:cs="Arial"/>
        </w:rPr>
        <w:t>violation</w:t>
      </w:r>
      <w:r w:rsidRPr="006828A0">
        <w:rPr>
          <w:rFonts w:ascii="Arial" w:hAnsi="Arial" w:cs="Arial"/>
        </w:rPr>
        <w:t xml:space="preserve"> to share any course materials items with anyone not directly affiliated with this particular class. No uploading to non-class sharing sites</w:t>
      </w:r>
      <w:r>
        <w:rPr>
          <w:rFonts w:ascii="Arial" w:hAnsi="Arial" w:cs="Arial"/>
        </w:rPr>
        <w:t>, including online repositories</w:t>
      </w:r>
      <w:r w:rsidRPr="006828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It is also an honor code violation to access or consult any course documents that may have been deposited by others.</w:t>
      </w:r>
      <w:r w:rsidRPr="006828A0">
        <w:rPr>
          <w:rFonts w:ascii="Arial" w:hAnsi="Arial" w:cs="Arial"/>
        </w:rPr>
        <w:t> </w:t>
      </w:r>
      <w:r>
        <w:rPr>
          <w:rFonts w:ascii="Arial" w:hAnsi="Arial" w:cs="Arial"/>
        </w:rPr>
        <w:t>Sharing your notes directly with other individuals in the class is fine.</w:t>
      </w:r>
    </w:p>
    <w:p w14:paraId="40CB5347" w14:textId="77777777" w:rsidR="00E21997" w:rsidRDefault="00E21997" w:rsidP="00E21997">
      <w:pPr>
        <w:rPr>
          <w:rFonts w:ascii="Arial" w:hAnsi="Arial" w:cs="Arial"/>
        </w:rPr>
      </w:pPr>
    </w:p>
    <w:p w14:paraId="53469126" w14:textId="77777777" w:rsidR="00E21997" w:rsidRDefault="00E21997" w:rsidP="00E21997">
      <w:pPr>
        <w:rPr>
          <w:rFonts w:ascii="Arial" w:hAnsi="Arial" w:cs="Arial"/>
        </w:rPr>
      </w:pPr>
      <w:r w:rsidRPr="00782986">
        <w:rPr>
          <w:rFonts w:ascii="Arial" w:hAnsi="Arial" w:cs="Arial"/>
          <w:b/>
        </w:rPr>
        <w:t xml:space="preserve">Tentative </w:t>
      </w:r>
      <w:r>
        <w:rPr>
          <w:rFonts w:ascii="Arial" w:hAnsi="Arial" w:cs="Arial"/>
          <w:b/>
        </w:rPr>
        <w:t>s</w:t>
      </w:r>
      <w:r w:rsidRPr="00782986">
        <w:rPr>
          <w:rFonts w:ascii="Arial" w:hAnsi="Arial" w:cs="Arial"/>
          <w:b/>
        </w:rPr>
        <w:t>yllabus</w:t>
      </w:r>
      <w:r>
        <w:rPr>
          <w:rFonts w:ascii="Arial" w:hAnsi="Arial" w:cs="Arial"/>
          <w:b/>
        </w:rPr>
        <w:t xml:space="preserve">: </w:t>
      </w:r>
      <w:r w:rsidRPr="00782986">
        <w:rPr>
          <w:rFonts w:ascii="Arial" w:hAnsi="Arial" w:cs="Arial"/>
        </w:rPr>
        <w:t xml:space="preserve">Reading lists and assignments will be handed out separately.  Details of the </w:t>
      </w:r>
      <w:r w:rsidRPr="00724BD6">
        <w:rPr>
          <w:rFonts w:ascii="Arial" w:hAnsi="Arial" w:cs="Arial"/>
        </w:rPr>
        <w:t xml:space="preserve">schedule </w:t>
      </w:r>
      <w:r>
        <w:rPr>
          <w:rFonts w:ascii="Arial" w:hAnsi="Arial" w:cs="Arial"/>
        </w:rPr>
        <w:t>may</w:t>
      </w:r>
      <w:r w:rsidRPr="00724BD6">
        <w:rPr>
          <w:rFonts w:ascii="Arial" w:hAnsi="Arial" w:cs="Arial"/>
        </w:rPr>
        <w:t xml:space="preserve"> change later</w:t>
      </w:r>
      <w:r>
        <w:rPr>
          <w:rFonts w:ascii="Arial" w:hAnsi="Arial" w:cs="Arial"/>
        </w:rPr>
        <w:t>, according to availability of guest speakers and field trips</w:t>
      </w:r>
      <w:r w:rsidRPr="00724BD6">
        <w:rPr>
          <w:rFonts w:ascii="Arial" w:hAnsi="Arial" w:cs="Arial"/>
        </w:rPr>
        <w:t>.  Presentat</w:t>
      </w:r>
      <w:r>
        <w:rPr>
          <w:rFonts w:ascii="Arial" w:hAnsi="Arial" w:cs="Arial"/>
        </w:rPr>
        <w:t xml:space="preserve">ion topics may </w:t>
      </w:r>
      <w:r w:rsidRPr="00724BD6">
        <w:rPr>
          <w:rFonts w:ascii="Arial" w:hAnsi="Arial" w:cs="Arial"/>
        </w:rPr>
        <w:t xml:space="preserve">also change according to student preferences.  If you have ideas for particular topics, please suggest them.  </w:t>
      </w:r>
    </w:p>
    <w:p w14:paraId="553B4E26" w14:textId="77777777" w:rsidR="00E21997" w:rsidRDefault="00E21997" w:rsidP="00E21997"/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648"/>
        <w:gridCol w:w="6899"/>
      </w:tblGrid>
      <w:tr w:rsidR="00E21997" w:rsidRPr="00724BD6" w14:paraId="56E9634E" w14:textId="77777777" w:rsidTr="002A4839">
        <w:trPr>
          <w:trHeight w:val="195"/>
        </w:trPr>
        <w:tc>
          <w:tcPr>
            <w:tcW w:w="1734" w:type="dxa"/>
            <w:shd w:val="clear" w:color="auto" w:fill="auto"/>
          </w:tcPr>
          <w:p w14:paraId="5F31DE7F" w14:textId="77777777" w:rsidR="00E21997" w:rsidRPr="00724BD6" w:rsidRDefault="00E21997" w:rsidP="002A4839">
            <w:pPr>
              <w:jc w:val="center"/>
              <w:rPr>
                <w:rFonts w:ascii="Arial" w:hAnsi="Arial" w:cs="Arial"/>
                <w:b/>
              </w:rPr>
            </w:pPr>
            <w:r w:rsidRPr="00724BD6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648" w:type="dxa"/>
            <w:shd w:val="clear" w:color="auto" w:fill="auto"/>
          </w:tcPr>
          <w:p w14:paraId="17318E0C" w14:textId="77777777" w:rsidR="00E21997" w:rsidRPr="00724BD6" w:rsidRDefault="00E21997" w:rsidP="002A4839">
            <w:pPr>
              <w:jc w:val="center"/>
              <w:rPr>
                <w:rFonts w:ascii="Arial" w:hAnsi="Arial" w:cs="Arial"/>
                <w:b/>
              </w:rPr>
            </w:pPr>
            <w:r w:rsidRPr="00724BD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99" w:type="dxa"/>
            <w:shd w:val="clear" w:color="auto" w:fill="auto"/>
          </w:tcPr>
          <w:p w14:paraId="63232904" w14:textId="77777777" w:rsidR="00E21997" w:rsidRPr="00724BD6" w:rsidRDefault="00E21997" w:rsidP="002A4839">
            <w:pPr>
              <w:rPr>
                <w:rFonts w:ascii="Arial" w:hAnsi="Arial" w:cs="Arial"/>
                <w:b/>
              </w:rPr>
            </w:pPr>
            <w:r w:rsidRPr="00724BD6">
              <w:rPr>
                <w:rFonts w:ascii="Arial" w:hAnsi="Arial" w:cs="Arial"/>
                <w:b/>
              </w:rPr>
              <w:t>Topic</w:t>
            </w:r>
          </w:p>
        </w:tc>
      </w:tr>
      <w:tr w:rsidR="00E21997" w:rsidRPr="00724BD6" w14:paraId="50EC48AE" w14:textId="77777777" w:rsidTr="002A4839">
        <w:trPr>
          <w:trHeight w:val="380"/>
        </w:trPr>
        <w:tc>
          <w:tcPr>
            <w:tcW w:w="1734" w:type="dxa"/>
            <w:shd w:val="clear" w:color="auto" w:fill="auto"/>
          </w:tcPr>
          <w:p w14:paraId="529393E8" w14:textId="77777777" w:rsidR="00E21997" w:rsidRPr="00724BD6" w:rsidRDefault="00E21997" w:rsidP="002A4839">
            <w:pPr>
              <w:jc w:val="center"/>
              <w:rPr>
                <w:rFonts w:ascii="Arial" w:hAnsi="Arial" w:cs="Arial"/>
              </w:rPr>
            </w:pPr>
            <w:r w:rsidRPr="00724BD6">
              <w:rPr>
                <w:rFonts w:ascii="Arial" w:hAnsi="Arial" w:cs="Arial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14:paraId="029E0CB1" w14:textId="77777777" w:rsidR="00E21997" w:rsidRPr="00724BD6" w:rsidRDefault="00E21997" w:rsidP="002A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</w:t>
            </w:r>
            <w:r w:rsidR="00CE077C">
              <w:rPr>
                <w:rFonts w:ascii="Arial" w:hAnsi="Arial" w:cs="Arial"/>
              </w:rPr>
              <w:t>0</w:t>
            </w:r>
          </w:p>
        </w:tc>
        <w:tc>
          <w:tcPr>
            <w:tcW w:w="6899" w:type="dxa"/>
            <w:shd w:val="clear" w:color="auto" w:fill="auto"/>
          </w:tcPr>
          <w:p w14:paraId="04599AE0" w14:textId="77777777" w:rsidR="00E21997" w:rsidRDefault="00E21997" w:rsidP="002A4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course information</w:t>
            </w:r>
          </w:p>
          <w:p w14:paraId="7C973C2B" w14:textId="77777777" w:rsidR="00E21997" w:rsidRPr="00724BD6" w:rsidRDefault="00E21997" w:rsidP="002A4839">
            <w:pPr>
              <w:rPr>
                <w:rFonts w:ascii="Arial" w:hAnsi="Arial" w:cs="Arial"/>
              </w:rPr>
            </w:pPr>
          </w:p>
        </w:tc>
      </w:tr>
      <w:tr w:rsidR="00E21997" w:rsidRPr="00724BD6" w14:paraId="1F9490F3" w14:textId="77777777" w:rsidTr="0049156E">
        <w:trPr>
          <w:trHeight w:val="620"/>
        </w:trPr>
        <w:tc>
          <w:tcPr>
            <w:tcW w:w="1734" w:type="dxa"/>
            <w:shd w:val="clear" w:color="auto" w:fill="auto"/>
          </w:tcPr>
          <w:p w14:paraId="13AD0AB6" w14:textId="77777777" w:rsidR="00E21997" w:rsidRPr="00724BD6" w:rsidRDefault="00E21997" w:rsidP="002A4839">
            <w:pPr>
              <w:jc w:val="center"/>
              <w:rPr>
                <w:rFonts w:ascii="Arial" w:hAnsi="Arial" w:cs="Arial"/>
              </w:rPr>
            </w:pPr>
            <w:r w:rsidRPr="00724BD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48" w:type="dxa"/>
            <w:shd w:val="clear" w:color="auto" w:fill="auto"/>
          </w:tcPr>
          <w:p w14:paraId="7080B73D" w14:textId="77777777" w:rsidR="00E21997" w:rsidRPr="00724BD6" w:rsidRDefault="00E21997" w:rsidP="002A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</w:t>
            </w:r>
            <w:r w:rsidR="00CE077C">
              <w:rPr>
                <w:rFonts w:ascii="Arial" w:hAnsi="Arial" w:cs="Arial"/>
              </w:rPr>
              <w:t>5</w:t>
            </w:r>
          </w:p>
        </w:tc>
        <w:tc>
          <w:tcPr>
            <w:tcW w:w="6899" w:type="dxa"/>
            <w:shd w:val="clear" w:color="auto" w:fill="auto"/>
          </w:tcPr>
          <w:p w14:paraId="1502982C" w14:textId="77777777" w:rsidR="00E21997" w:rsidRPr="00BB739B" w:rsidRDefault="00E21997" w:rsidP="0049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genes made of?</w:t>
            </w:r>
          </w:p>
        </w:tc>
      </w:tr>
      <w:tr w:rsidR="00927796" w:rsidRPr="00724BD6" w14:paraId="627F5C68" w14:textId="77777777" w:rsidTr="002A4839">
        <w:trPr>
          <w:trHeight w:val="390"/>
        </w:trPr>
        <w:tc>
          <w:tcPr>
            <w:tcW w:w="1734" w:type="dxa"/>
            <w:shd w:val="clear" w:color="auto" w:fill="auto"/>
          </w:tcPr>
          <w:p w14:paraId="21898043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14:paraId="330A56D8" w14:textId="77777777" w:rsidR="00927796" w:rsidRPr="001C0026" w:rsidRDefault="00927796" w:rsidP="00927796">
            <w:pPr>
              <w:jc w:val="center"/>
              <w:rPr>
                <w:rFonts w:ascii="Arial" w:hAnsi="Arial" w:cs="Arial"/>
                <w:highlight w:val="lightGray"/>
              </w:rPr>
            </w:pPr>
            <w:r w:rsidRPr="00CE077C">
              <w:rPr>
                <w:rFonts w:ascii="Arial" w:hAnsi="Arial" w:cs="Arial"/>
              </w:rPr>
              <w:t>January 17</w:t>
            </w:r>
          </w:p>
        </w:tc>
        <w:tc>
          <w:tcPr>
            <w:tcW w:w="6899" w:type="dxa"/>
            <w:shd w:val="clear" w:color="auto" w:fill="auto"/>
          </w:tcPr>
          <w:p w14:paraId="2EB26167" w14:textId="77777777" w:rsidR="00927796" w:rsidRDefault="00927796" w:rsidP="009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proteins made?</w:t>
            </w:r>
          </w:p>
          <w:p w14:paraId="0C4F8A75" w14:textId="77777777" w:rsidR="00927796" w:rsidRPr="00724BD6" w:rsidRDefault="00927796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02CE5ADF" w14:textId="77777777" w:rsidTr="002A4839">
        <w:trPr>
          <w:trHeight w:val="575"/>
        </w:trPr>
        <w:tc>
          <w:tcPr>
            <w:tcW w:w="1734" w:type="dxa"/>
            <w:shd w:val="clear" w:color="auto" w:fill="auto"/>
          </w:tcPr>
          <w:p w14:paraId="4B08DA92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14:paraId="2DB5F63F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22</w:t>
            </w:r>
          </w:p>
        </w:tc>
        <w:tc>
          <w:tcPr>
            <w:tcW w:w="6899" w:type="dxa"/>
            <w:shd w:val="clear" w:color="auto" w:fill="auto"/>
          </w:tcPr>
          <w:p w14:paraId="38B4953F" w14:textId="77777777" w:rsidR="00927796" w:rsidRPr="00724BD6" w:rsidRDefault="00927796" w:rsidP="009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have your genome sequenced?</w:t>
            </w:r>
          </w:p>
        </w:tc>
      </w:tr>
      <w:tr w:rsidR="00927796" w:rsidRPr="00724BD6" w14:paraId="1C8E76B0" w14:textId="77777777" w:rsidTr="0049156E">
        <w:trPr>
          <w:trHeight w:val="557"/>
        </w:trPr>
        <w:tc>
          <w:tcPr>
            <w:tcW w:w="1734" w:type="dxa"/>
            <w:shd w:val="clear" w:color="auto" w:fill="auto"/>
          </w:tcPr>
          <w:p w14:paraId="4180CD57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14:paraId="05526285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24</w:t>
            </w:r>
          </w:p>
        </w:tc>
        <w:tc>
          <w:tcPr>
            <w:tcW w:w="6899" w:type="dxa"/>
            <w:shd w:val="clear" w:color="auto" w:fill="auto"/>
          </w:tcPr>
          <w:p w14:paraId="449A3F9D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  <w:r w:rsidRPr="00A6569B">
              <w:rPr>
                <w:rFonts w:ascii="Arial" w:hAnsi="Arial" w:cs="Arial"/>
                <w:color w:val="000000"/>
              </w:rPr>
              <w:t xml:space="preserve">Visit an academic lab </w:t>
            </w:r>
          </w:p>
          <w:p w14:paraId="6C8745D2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</w:p>
        </w:tc>
      </w:tr>
      <w:tr w:rsidR="00927796" w:rsidRPr="00724BD6" w14:paraId="6FAA2D22" w14:textId="77777777" w:rsidTr="002A4839">
        <w:trPr>
          <w:trHeight w:val="586"/>
        </w:trPr>
        <w:tc>
          <w:tcPr>
            <w:tcW w:w="1734" w:type="dxa"/>
            <w:shd w:val="clear" w:color="auto" w:fill="auto"/>
          </w:tcPr>
          <w:p w14:paraId="206BF8E9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14:paraId="6938B43F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29</w:t>
            </w:r>
          </w:p>
        </w:tc>
        <w:tc>
          <w:tcPr>
            <w:tcW w:w="6899" w:type="dxa"/>
            <w:shd w:val="clear" w:color="auto" w:fill="auto"/>
          </w:tcPr>
          <w:p w14:paraId="3F67B82B" w14:textId="77777777" w:rsidR="00927796" w:rsidRDefault="00927796" w:rsidP="009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genetics and inherited diseases</w:t>
            </w:r>
          </w:p>
          <w:p w14:paraId="091116F3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</w:p>
        </w:tc>
      </w:tr>
      <w:tr w:rsidR="00927796" w:rsidRPr="00724BD6" w14:paraId="0A527F87" w14:textId="77777777" w:rsidTr="002A4839">
        <w:trPr>
          <w:trHeight w:val="612"/>
        </w:trPr>
        <w:tc>
          <w:tcPr>
            <w:tcW w:w="1734" w:type="dxa"/>
            <w:shd w:val="clear" w:color="auto" w:fill="auto"/>
          </w:tcPr>
          <w:p w14:paraId="6E926EC7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48" w:type="dxa"/>
            <w:shd w:val="clear" w:color="auto" w:fill="auto"/>
          </w:tcPr>
          <w:p w14:paraId="02B0CB32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31</w:t>
            </w:r>
          </w:p>
        </w:tc>
        <w:tc>
          <w:tcPr>
            <w:tcW w:w="6899" w:type="dxa"/>
            <w:shd w:val="clear" w:color="auto" w:fill="auto"/>
          </w:tcPr>
          <w:p w14:paraId="536FFD3A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  <w:r w:rsidRPr="00A6569B">
              <w:rPr>
                <w:rFonts w:ascii="Arial" w:hAnsi="Arial" w:cs="Arial"/>
                <w:color w:val="000000"/>
              </w:rPr>
              <w:t>Group 1 presentation</w:t>
            </w:r>
          </w:p>
        </w:tc>
      </w:tr>
      <w:tr w:rsidR="00927796" w:rsidRPr="00724BD6" w14:paraId="7BCE435C" w14:textId="77777777" w:rsidTr="0049156E">
        <w:trPr>
          <w:trHeight w:val="521"/>
        </w:trPr>
        <w:tc>
          <w:tcPr>
            <w:tcW w:w="1734" w:type="dxa"/>
            <w:shd w:val="clear" w:color="auto" w:fill="auto"/>
          </w:tcPr>
          <w:p w14:paraId="19F32647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48" w:type="dxa"/>
            <w:shd w:val="clear" w:color="auto" w:fill="auto"/>
          </w:tcPr>
          <w:p w14:paraId="2010292B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5</w:t>
            </w:r>
          </w:p>
        </w:tc>
        <w:tc>
          <w:tcPr>
            <w:tcW w:w="6899" w:type="dxa"/>
            <w:shd w:val="clear" w:color="auto" w:fill="auto"/>
          </w:tcPr>
          <w:p w14:paraId="27081304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  <w:r w:rsidRPr="002A1EE7">
              <w:rPr>
                <w:rFonts w:ascii="Arial" w:hAnsi="Arial" w:cs="Arial"/>
              </w:rPr>
              <w:t>Group 2 presentat</w:t>
            </w:r>
            <w:r>
              <w:rPr>
                <w:rFonts w:ascii="Arial" w:hAnsi="Arial" w:cs="Arial"/>
              </w:rPr>
              <w:t>ion</w:t>
            </w:r>
          </w:p>
        </w:tc>
      </w:tr>
      <w:tr w:rsidR="00927796" w:rsidRPr="00724BD6" w14:paraId="6572A724" w14:textId="77777777" w:rsidTr="002A4839">
        <w:trPr>
          <w:trHeight w:val="575"/>
        </w:trPr>
        <w:tc>
          <w:tcPr>
            <w:tcW w:w="1734" w:type="dxa"/>
            <w:shd w:val="clear" w:color="auto" w:fill="auto"/>
          </w:tcPr>
          <w:p w14:paraId="32FB287E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8" w:type="dxa"/>
            <w:shd w:val="clear" w:color="auto" w:fill="auto"/>
          </w:tcPr>
          <w:p w14:paraId="684D3E37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7</w:t>
            </w:r>
          </w:p>
        </w:tc>
        <w:tc>
          <w:tcPr>
            <w:tcW w:w="6899" w:type="dxa"/>
            <w:shd w:val="clear" w:color="auto" w:fill="auto"/>
          </w:tcPr>
          <w:p w14:paraId="7658B904" w14:textId="77777777" w:rsidR="00927796" w:rsidRPr="00EB0869" w:rsidRDefault="00927796" w:rsidP="00927796">
            <w:pPr>
              <w:rPr>
                <w:rFonts w:ascii="Arial" w:hAnsi="Arial" w:cs="Arial"/>
                <w:color w:val="000000" w:themeColor="text1"/>
              </w:rPr>
            </w:pPr>
            <w:r w:rsidRPr="00EB0869">
              <w:rPr>
                <w:rFonts w:ascii="Arial" w:hAnsi="Arial" w:cs="Arial"/>
                <w:color w:val="000000" w:themeColor="text1"/>
              </w:rPr>
              <w:t>Personalized medicine (Guest presentation by Dr. Jonathan Berg, UNC Genetics Department)</w:t>
            </w:r>
          </w:p>
          <w:p w14:paraId="44BEC404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</w:p>
        </w:tc>
      </w:tr>
      <w:tr w:rsidR="00927796" w:rsidRPr="00724BD6" w14:paraId="1DDF4110" w14:textId="77777777" w:rsidTr="0049156E">
        <w:trPr>
          <w:trHeight w:val="593"/>
        </w:trPr>
        <w:tc>
          <w:tcPr>
            <w:tcW w:w="1734" w:type="dxa"/>
            <w:shd w:val="clear" w:color="auto" w:fill="auto"/>
          </w:tcPr>
          <w:p w14:paraId="7A82FA2C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48" w:type="dxa"/>
            <w:shd w:val="clear" w:color="auto" w:fill="auto"/>
          </w:tcPr>
          <w:p w14:paraId="0DC471FC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12</w:t>
            </w:r>
          </w:p>
        </w:tc>
        <w:tc>
          <w:tcPr>
            <w:tcW w:w="6899" w:type="dxa"/>
            <w:shd w:val="clear" w:color="auto" w:fill="auto"/>
          </w:tcPr>
          <w:p w14:paraId="445577BC" w14:textId="77777777" w:rsidR="00927796" w:rsidRPr="002A1EE7" w:rsidRDefault="00927796" w:rsidP="00927796">
            <w:pPr>
              <w:rPr>
                <w:rFonts w:ascii="Arial" w:hAnsi="Arial" w:cs="Arial"/>
              </w:rPr>
            </w:pPr>
            <w:r w:rsidRPr="002A1EE7">
              <w:rPr>
                <w:rFonts w:ascii="Arial" w:hAnsi="Arial" w:cs="Arial"/>
              </w:rPr>
              <w:t>Group 3 presentation</w:t>
            </w:r>
          </w:p>
        </w:tc>
      </w:tr>
      <w:tr w:rsidR="00927796" w:rsidRPr="00724BD6" w14:paraId="5947935F" w14:textId="77777777" w:rsidTr="002A4839">
        <w:trPr>
          <w:trHeight w:val="619"/>
        </w:trPr>
        <w:tc>
          <w:tcPr>
            <w:tcW w:w="1734" w:type="dxa"/>
            <w:shd w:val="clear" w:color="auto" w:fill="auto"/>
          </w:tcPr>
          <w:p w14:paraId="18CFCD85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48" w:type="dxa"/>
            <w:shd w:val="clear" w:color="auto" w:fill="auto"/>
          </w:tcPr>
          <w:p w14:paraId="770C1E76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14</w:t>
            </w:r>
          </w:p>
        </w:tc>
        <w:tc>
          <w:tcPr>
            <w:tcW w:w="6899" w:type="dxa"/>
            <w:shd w:val="clear" w:color="auto" w:fill="auto"/>
          </w:tcPr>
          <w:p w14:paraId="26F98915" w14:textId="77777777" w:rsidR="00927796" w:rsidRDefault="00927796" w:rsidP="00927796">
            <w:pPr>
              <w:rPr>
                <w:rFonts w:ascii="Arial" w:hAnsi="Arial" w:cs="Arial"/>
              </w:rPr>
            </w:pPr>
            <w:r w:rsidRPr="002A1EE7">
              <w:rPr>
                <w:rFonts w:ascii="Arial" w:hAnsi="Arial" w:cs="Arial"/>
              </w:rPr>
              <w:t>Group 4 presentation</w:t>
            </w:r>
          </w:p>
          <w:p w14:paraId="4E0CB9FA" w14:textId="77777777" w:rsidR="00927796" w:rsidRPr="002A1EE7" w:rsidRDefault="00927796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0DB2A258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29ED7E67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48" w:type="dxa"/>
            <w:shd w:val="clear" w:color="auto" w:fill="auto"/>
          </w:tcPr>
          <w:p w14:paraId="1716F58F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19</w:t>
            </w:r>
          </w:p>
        </w:tc>
        <w:tc>
          <w:tcPr>
            <w:tcW w:w="6899" w:type="dxa"/>
            <w:shd w:val="clear" w:color="auto" w:fill="auto"/>
          </w:tcPr>
          <w:p w14:paraId="66D73501" w14:textId="77777777" w:rsidR="00927796" w:rsidRDefault="00927796" w:rsidP="00927796">
            <w:pPr>
              <w:rPr>
                <w:rFonts w:ascii="Arial" w:hAnsi="Arial" w:cs="Arial"/>
              </w:rPr>
            </w:pPr>
            <w:r w:rsidRPr="002A1EE7">
              <w:rPr>
                <w:rFonts w:ascii="Arial" w:hAnsi="Arial" w:cs="Arial"/>
              </w:rPr>
              <w:t>Genome engineering</w:t>
            </w:r>
            <w:r w:rsidR="00F70C55">
              <w:rPr>
                <w:rFonts w:ascii="Arial" w:hAnsi="Arial" w:cs="Arial"/>
              </w:rPr>
              <w:t xml:space="preserve"> with CRISPR</w:t>
            </w:r>
          </w:p>
          <w:p w14:paraId="69196132" w14:textId="77777777" w:rsidR="00927796" w:rsidRPr="00550DEC" w:rsidRDefault="00927796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0FE52848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190AC205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48" w:type="dxa"/>
            <w:shd w:val="clear" w:color="auto" w:fill="auto"/>
          </w:tcPr>
          <w:p w14:paraId="4CC1E832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21</w:t>
            </w:r>
          </w:p>
        </w:tc>
        <w:tc>
          <w:tcPr>
            <w:tcW w:w="6899" w:type="dxa"/>
            <w:shd w:val="clear" w:color="auto" w:fill="auto"/>
          </w:tcPr>
          <w:p w14:paraId="45F5B0B6" w14:textId="77777777" w:rsidR="00927796" w:rsidRDefault="00927796" w:rsidP="00927796">
            <w:pPr>
              <w:rPr>
                <w:rFonts w:ascii="Arial" w:hAnsi="Arial" w:cs="Arial"/>
              </w:rPr>
            </w:pPr>
            <w:r w:rsidRPr="002A1EE7">
              <w:rPr>
                <w:rFonts w:ascii="Arial" w:hAnsi="Arial" w:cs="Arial"/>
              </w:rPr>
              <w:t>Genetically Modified Organisms – plants and animals</w:t>
            </w:r>
          </w:p>
          <w:p w14:paraId="7D891B31" w14:textId="77777777" w:rsidR="00927796" w:rsidRPr="002A1EE7" w:rsidRDefault="00927796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6FA11E35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654700D6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48" w:type="dxa"/>
            <w:shd w:val="clear" w:color="auto" w:fill="auto"/>
          </w:tcPr>
          <w:p w14:paraId="6FF7F1CC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26</w:t>
            </w:r>
          </w:p>
        </w:tc>
        <w:tc>
          <w:tcPr>
            <w:tcW w:w="6899" w:type="dxa"/>
            <w:shd w:val="clear" w:color="auto" w:fill="auto"/>
          </w:tcPr>
          <w:p w14:paraId="16041A12" w14:textId="77777777" w:rsidR="00927796" w:rsidRDefault="00927796" w:rsidP="00927796">
            <w:pPr>
              <w:rPr>
                <w:rFonts w:ascii="Arial" w:hAnsi="Arial" w:cs="Arial"/>
              </w:rPr>
            </w:pPr>
            <w:r w:rsidRPr="002A1EE7">
              <w:rPr>
                <w:rFonts w:ascii="Arial" w:hAnsi="Arial" w:cs="Arial"/>
              </w:rPr>
              <w:t>Group 5 presentation</w:t>
            </w:r>
          </w:p>
          <w:p w14:paraId="3668DADD" w14:textId="77777777" w:rsidR="00516C1C" w:rsidRPr="002A1EE7" w:rsidRDefault="00516C1C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5E0836B5" w14:textId="77777777" w:rsidTr="0049156E">
        <w:trPr>
          <w:trHeight w:val="494"/>
        </w:trPr>
        <w:tc>
          <w:tcPr>
            <w:tcW w:w="1734" w:type="dxa"/>
            <w:shd w:val="clear" w:color="auto" w:fill="auto"/>
          </w:tcPr>
          <w:p w14:paraId="1310D3DD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48" w:type="dxa"/>
            <w:shd w:val="clear" w:color="auto" w:fill="auto"/>
          </w:tcPr>
          <w:p w14:paraId="079C7B76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28</w:t>
            </w:r>
          </w:p>
        </w:tc>
        <w:tc>
          <w:tcPr>
            <w:tcW w:w="6899" w:type="dxa"/>
            <w:shd w:val="clear" w:color="auto" w:fill="auto"/>
          </w:tcPr>
          <w:p w14:paraId="19391DDC" w14:textId="77777777" w:rsidR="00927796" w:rsidRDefault="00927796" w:rsidP="00927796">
            <w:pPr>
              <w:rPr>
                <w:rFonts w:ascii="Arial" w:hAnsi="Arial" w:cs="Arial"/>
              </w:rPr>
            </w:pPr>
            <w:r w:rsidRPr="002A1EE7">
              <w:rPr>
                <w:rFonts w:ascii="Arial" w:hAnsi="Arial" w:cs="Arial"/>
              </w:rPr>
              <w:t>Group 6 presentation</w:t>
            </w:r>
          </w:p>
          <w:p w14:paraId="3F3B390B" w14:textId="77777777" w:rsidR="00927796" w:rsidRPr="002A1EE7" w:rsidRDefault="00927796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1FBF63B7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7C27A42D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48" w:type="dxa"/>
            <w:shd w:val="clear" w:color="auto" w:fill="auto"/>
          </w:tcPr>
          <w:p w14:paraId="17D25E2B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5</w:t>
            </w:r>
          </w:p>
        </w:tc>
        <w:tc>
          <w:tcPr>
            <w:tcW w:w="6899" w:type="dxa"/>
            <w:shd w:val="clear" w:color="auto" w:fill="auto"/>
          </w:tcPr>
          <w:p w14:paraId="7C7348FF" w14:textId="77777777" w:rsidR="00927796" w:rsidRDefault="00927796" w:rsidP="00927796">
            <w:pPr>
              <w:rPr>
                <w:rFonts w:ascii="Arial" w:hAnsi="Arial" w:cs="Arial"/>
              </w:rPr>
            </w:pPr>
            <w:r w:rsidRPr="002A1EE7">
              <w:rPr>
                <w:rFonts w:ascii="Arial" w:hAnsi="Arial" w:cs="Arial"/>
              </w:rPr>
              <w:t>Group 7 presentation</w:t>
            </w:r>
          </w:p>
          <w:p w14:paraId="6DC4535F" w14:textId="77777777" w:rsidR="00927796" w:rsidRPr="002A1EE7" w:rsidRDefault="00927796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0A5FA84E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0C61353B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48" w:type="dxa"/>
            <w:shd w:val="clear" w:color="auto" w:fill="auto"/>
          </w:tcPr>
          <w:p w14:paraId="0843D26F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7</w:t>
            </w:r>
          </w:p>
        </w:tc>
        <w:tc>
          <w:tcPr>
            <w:tcW w:w="6899" w:type="dxa"/>
            <w:shd w:val="clear" w:color="auto" w:fill="auto"/>
          </w:tcPr>
          <w:p w14:paraId="693FFF26" w14:textId="77777777" w:rsidR="00927796" w:rsidRPr="00EB0869" w:rsidRDefault="00927796" w:rsidP="00927796">
            <w:pPr>
              <w:rPr>
                <w:rFonts w:ascii="Arial" w:hAnsi="Arial" w:cs="Arial"/>
                <w:color w:val="000000" w:themeColor="text1"/>
              </w:rPr>
            </w:pPr>
            <w:r w:rsidRPr="00EB0869">
              <w:rPr>
                <w:rFonts w:ascii="Arial" w:hAnsi="Arial" w:cs="Arial"/>
                <w:color w:val="000000" w:themeColor="text1"/>
              </w:rPr>
              <w:t>Cancer</w:t>
            </w:r>
          </w:p>
          <w:p w14:paraId="2CEC9011" w14:textId="6DD0404F" w:rsidR="00E06CB9" w:rsidRPr="002A1EE7" w:rsidRDefault="00E06CB9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00398F71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12C880CB" w14:textId="77777777" w:rsidR="00927796" w:rsidRPr="00AE27FB" w:rsidRDefault="00927796" w:rsidP="00927796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648" w:type="dxa"/>
            <w:shd w:val="clear" w:color="auto" w:fill="auto"/>
          </w:tcPr>
          <w:p w14:paraId="3101B806" w14:textId="77777777" w:rsidR="00927796" w:rsidRPr="00AE27FB" w:rsidRDefault="00927796" w:rsidP="00927796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  <w:r w:rsidRPr="00AE27FB">
              <w:rPr>
                <w:rFonts w:ascii="Arial" w:hAnsi="Arial" w:cs="Arial"/>
                <w:color w:val="000000"/>
                <w:highlight w:val="lightGray"/>
              </w:rPr>
              <w:t>March 1</w:t>
            </w:r>
            <w:r>
              <w:rPr>
                <w:rFonts w:ascii="Arial" w:hAnsi="Arial" w:cs="Arial"/>
                <w:color w:val="000000"/>
                <w:highlight w:val="lightGray"/>
              </w:rPr>
              <w:t>2</w:t>
            </w:r>
          </w:p>
        </w:tc>
        <w:tc>
          <w:tcPr>
            <w:tcW w:w="6899" w:type="dxa"/>
            <w:shd w:val="clear" w:color="auto" w:fill="auto"/>
          </w:tcPr>
          <w:p w14:paraId="29FD9493" w14:textId="77777777" w:rsidR="00927796" w:rsidRPr="00AE27FB" w:rsidRDefault="00927796" w:rsidP="00927796">
            <w:pPr>
              <w:rPr>
                <w:rFonts w:ascii="Arial" w:hAnsi="Arial" w:cs="Arial"/>
                <w:i/>
                <w:color w:val="000000"/>
                <w:highlight w:val="lightGray"/>
              </w:rPr>
            </w:pPr>
            <w:r w:rsidRPr="00AE27FB">
              <w:rPr>
                <w:rFonts w:ascii="Arial" w:hAnsi="Arial" w:cs="Arial"/>
                <w:i/>
                <w:color w:val="000000"/>
                <w:highlight w:val="lightGray"/>
              </w:rPr>
              <w:t>Spring break, no class</w:t>
            </w:r>
          </w:p>
        </w:tc>
      </w:tr>
      <w:tr w:rsidR="00927796" w:rsidRPr="00724BD6" w14:paraId="10F33F1C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3B4092D4" w14:textId="77777777" w:rsidR="00927796" w:rsidRPr="00AE27FB" w:rsidRDefault="00927796" w:rsidP="00927796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648" w:type="dxa"/>
            <w:shd w:val="clear" w:color="auto" w:fill="auto"/>
          </w:tcPr>
          <w:p w14:paraId="374DB25F" w14:textId="77777777" w:rsidR="00927796" w:rsidRPr="00AE27FB" w:rsidRDefault="00927796" w:rsidP="00927796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  <w:r w:rsidRPr="00AE27FB">
              <w:rPr>
                <w:rFonts w:ascii="Arial" w:hAnsi="Arial" w:cs="Arial"/>
                <w:color w:val="000000"/>
                <w:highlight w:val="lightGray"/>
              </w:rPr>
              <w:t>March 1</w:t>
            </w:r>
            <w:r>
              <w:rPr>
                <w:rFonts w:ascii="Arial" w:hAnsi="Arial" w:cs="Arial"/>
                <w:color w:val="000000"/>
                <w:highlight w:val="lightGray"/>
              </w:rPr>
              <w:t>4</w:t>
            </w:r>
          </w:p>
        </w:tc>
        <w:tc>
          <w:tcPr>
            <w:tcW w:w="6899" w:type="dxa"/>
            <w:shd w:val="clear" w:color="auto" w:fill="auto"/>
          </w:tcPr>
          <w:p w14:paraId="3AC0C931" w14:textId="77777777" w:rsidR="00927796" w:rsidRPr="00AE27FB" w:rsidRDefault="00927796" w:rsidP="00927796">
            <w:pPr>
              <w:rPr>
                <w:rFonts w:ascii="Arial" w:hAnsi="Arial" w:cs="Arial"/>
                <w:color w:val="000000"/>
                <w:highlight w:val="lightGray"/>
              </w:rPr>
            </w:pPr>
            <w:r w:rsidRPr="00AE27FB">
              <w:rPr>
                <w:rFonts w:ascii="Arial" w:hAnsi="Arial" w:cs="Arial"/>
                <w:i/>
                <w:color w:val="000000"/>
                <w:highlight w:val="lightGray"/>
              </w:rPr>
              <w:t>Spring break, no class</w:t>
            </w:r>
          </w:p>
        </w:tc>
      </w:tr>
      <w:tr w:rsidR="00927796" w:rsidRPr="00724BD6" w14:paraId="67418342" w14:textId="77777777" w:rsidTr="002A4839">
        <w:trPr>
          <w:trHeight w:val="206"/>
        </w:trPr>
        <w:tc>
          <w:tcPr>
            <w:tcW w:w="1734" w:type="dxa"/>
            <w:shd w:val="clear" w:color="auto" w:fill="auto"/>
          </w:tcPr>
          <w:p w14:paraId="5EC8D4A2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48" w:type="dxa"/>
            <w:shd w:val="clear" w:color="auto" w:fill="auto"/>
          </w:tcPr>
          <w:p w14:paraId="59924548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19</w:t>
            </w:r>
          </w:p>
        </w:tc>
        <w:tc>
          <w:tcPr>
            <w:tcW w:w="6899" w:type="dxa"/>
            <w:shd w:val="clear" w:color="auto" w:fill="auto"/>
          </w:tcPr>
          <w:p w14:paraId="5B78D3B7" w14:textId="2DE6E541" w:rsidR="00927796" w:rsidRDefault="00927796" w:rsidP="009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 immune system functions</w:t>
            </w:r>
            <w:r w:rsidR="00063352">
              <w:rPr>
                <w:rFonts w:ascii="Arial" w:hAnsi="Arial" w:cs="Arial"/>
              </w:rPr>
              <w:t xml:space="preserve">. </w:t>
            </w:r>
            <w:r w:rsidR="00063352" w:rsidRPr="007A64C5">
              <w:rPr>
                <w:rFonts w:ascii="Arial" w:hAnsi="Arial" w:cs="Arial"/>
                <w:color w:val="000000" w:themeColor="text1"/>
              </w:rPr>
              <w:t xml:space="preserve">(Guest presentation by Dr. </w:t>
            </w:r>
            <w:proofErr w:type="spellStart"/>
            <w:r w:rsidR="00063352" w:rsidRPr="007A64C5">
              <w:rPr>
                <w:rFonts w:ascii="Arial" w:hAnsi="Arial" w:cs="Arial"/>
                <w:color w:val="000000" w:themeColor="text1"/>
              </w:rPr>
              <w:t>Ageliki</w:t>
            </w:r>
            <w:proofErr w:type="spellEnd"/>
            <w:r w:rsidR="00063352" w:rsidRPr="007A64C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63352" w:rsidRPr="007A64C5">
              <w:rPr>
                <w:rFonts w:ascii="Arial" w:hAnsi="Arial" w:cs="Arial"/>
                <w:color w:val="000000" w:themeColor="text1"/>
              </w:rPr>
              <w:t>Tsagaratou</w:t>
            </w:r>
            <w:proofErr w:type="spellEnd"/>
            <w:r w:rsidR="00063352" w:rsidRPr="007A64C5">
              <w:rPr>
                <w:rFonts w:ascii="Arial" w:hAnsi="Arial" w:cs="Arial"/>
                <w:color w:val="000000" w:themeColor="text1"/>
              </w:rPr>
              <w:t>, UNC Department of Genetics)</w:t>
            </w:r>
          </w:p>
          <w:p w14:paraId="455EF749" w14:textId="77777777" w:rsidR="00927796" w:rsidRPr="00724BD6" w:rsidRDefault="00927796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284CA9CC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57556FB7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48" w:type="dxa"/>
            <w:shd w:val="clear" w:color="auto" w:fill="auto"/>
          </w:tcPr>
          <w:p w14:paraId="03AB992C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21</w:t>
            </w:r>
          </w:p>
        </w:tc>
        <w:tc>
          <w:tcPr>
            <w:tcW w:w="6899" w:type="dxa"/>
            <w:shd w:val="clear" w:color="auto" w:fill="auto"/>
          </w:tcPr>
          <w:p w14:paraId="691FF0B8" w14:textId="77777777" w:rsidR="00927796" w:rsidRDefault="00927796" w:rsidP="009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Combating Zika virus</w:t>
            </w:r>
          </w:p>
          <w:p w14:paraId="0962A47B" w14:textId="77777777" w:rsidR="00927796" w:rsidRPr="00C53AA0" w:rsidRDefault="00927796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111B958D" w14:textId="77777777" w:rsidTr="002A4839">
        <w:trPr>
          <w:trHeight w:val="209"/>
        </w:trPr>
        <w:tc>
          <w:tcPr>
            <w:tcW w:w="1734" w:type="dxa"/>
            <w:shd w:val="clear" w:color="auto" w:fill="auto"/>
          </w:tcPr>
          <w:p w14:paraId="201AC9E8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48" w:type="dxa"/>
            <w:shd w:val="clear" w:color="auto" w:fill="auto"/>
          </w:tcPr>
          <w:p w14:paraId="3EC0981B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26</w:t>
            </w:r>
          </w:p>
        </w:tc>
        <w:tc>
          <w:tcPr>
            <w:tcW w:w="6899" w:type="dxa"/>
            <w:shd w:val="clear" w:color="auto" w:fill="auto"/>
          </w:tcPr>
          <w:p w14:paraId="7D9820F1" w14:textId="77777777" w:rsidR="00927796" w:rsidRDefault="00927796" w:rsidP="00927796">
            <w:pPr>
              <w:rPr>
                <w:rFonts w:ascii="Arial" w:hAnsi="Arial" w:cs="Arial"/>
                <w:color w:val="000000"/>
              </w:rPr>
            </w:pPr>
            <w:r w:rsidRPr="00A6569B">
              <w:rPr>
                <w:rFonts w:ascii="Arial" w:hAnsi="Arial" w:cs="Arial"/>
                <w:color w:val="000000"/>
              </w:rPr>
              <w:t xml:space="preserve">Reading primary scientific literature </w:t>
            </w:r>
          </w:p>
          <w:p w14:paraId="5034B549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</w:p>
        </w:tc>
      </w:tr>
      <w:tr w:rsidR="00927796" w:rsidRPr="00724BD6" w14:paraId="790F1473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6A450881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48" w:type="dxa"/>
            <w:shd w:val="clear" w:color="auto" w:fill="auto"/>
          </w:tcPr>
          <w:p w14:paraId="7564253C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28</w:t>
            </w:r>
          </w:p>
        </w:tc>
        <w:tc>
          <w:tcPr>
            <w:tcW w:w="6899" w:type="dxa"/>
            <w:shd w:val="clear" w:color="auto" w:fill="auto"/>
          </w:tcPr>
          <w:p w14:paraId="1DF56FFA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  <w:r w:rsidRPr="00A6569B">
              <w:rPr>
                <w:rFonts w:ascii="Arial" w:hAnsi="Arial" w:cs="Arial"/>
                <w:color w:val="000000"/>
              </w:rPr>
              <w:t>Visit a biotechnology company (Syngenta)</w:t>
            </w:r>
          </w:p>
          <w:p w14:paraId="6BD582FD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</w:p>
        </w:tc>
      </w:tr>
      <w:tr w:rsidR="00927796" w:rsidRPr="00724BD6" w14:paraId="6CAD0F58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52907963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48" w:type="dxa"/>
            <w:shd w:val="clear" w:color="auto" w:fill="auto"/>
          </w:tcPr>
          <w:p w14:paraId="0B8D9D51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</w:t>
            </w:r>
          </w:p>
        </w:tc>
        <w:tc>
          <w:tcPr>
            <w:tcW w:w="6899" w:type="dxa"/>
            <w:shd w:val="clear" w:color="auto" w:fill="auto"/>
          </w:tcPr>
          <w:p w14:paraId="52D8D171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  <w:r w:rsidRPr="00A6569B">
              <w:rPr>
                <w:rFonts w:ascii="Arial" w:hAnsi="Arial" w:cs="Arial"/>
                <w:color w:val="000000"/>
              </w:rPr>
              <w:t>Assisted reproduction</w:t>
            </w:r>
          </w:p>
          <w:p w14:paraId="62E7AB8C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</w:p>
        </w:tc>
      </w:tr>
      <w:tr w:rsidR="00927796" w:rsidRPr="00724BD6" w14:paraId="71CDC665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46329BFA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648" w:type="dxa"/>
            <w:shd w:val="clear" w:color="auto" w:fill="auto"/>
          </w:tcPr>
          <w:p w14:paraId="1E96AD26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4</w:t>
            </w:r>
          </w:p>
        </w:tc>
        <w:tc>
          <w:tcPr>
            <w:tcW w:w="6899" w:type="dxa"/>
            <w:shd w:val="clear" w:color="auto" w:fill="auto"/>
          </w:tcPr>
          <w:p w14:paraId="157D50CA" w14:textId="77777777" w:rsidR="00927796" w:rsidRPr="0049156E" w:rsidRDefault="00927796" w:rsidP="00927796">
            <w:pPr>
              <w:rPr>
                <w:rFonts w:ascii="Arial" w:hAnsi="Arial" w:cs="Arial"/>
                <w:color w:val="000000"/>
              </w:rPr>
            </w:pPr>
            <w:r w:rsidRPr="00A6569B">
              <w:rPr>
                <w:rFonts w:ascii="Arial" w:hAnsi="Arial" w:cs="Arial"/>
                <w:color w:val="000000"/>
              </w:rPr>
              <w:t>Stem cells and regenerative medicine</w:t>
            </w:r>
          </w:p>
          <w:p w14:paraId="039121E3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</w:p>
        </w:tc>
      </w:tr>
      <w:tr w:rsidR="00927796" w:rsidRPr="00C24DCE" w14:paraId="4D211369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7E411516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48" w:type="dxa"/>
            <w:shd w:val="clear" w:color="auto" w:fill="auto"/>
          </w:tcPr>
          <w:p w14:paraId="21D2EBB3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9</w:t>
            </w:r>
          </w:p>
        </w:tc>
        <w:tc>
          <w:tcPr>
            <w:tcW w:w="6899" w:type="dxa"/>
            <w:shd w:val="clear" w:color="auto" w:fill="auto"/>
          </w:tcPr>
          <w:p w14:paraId="04CCD8A8" w14:textId="77777777" w:rsidR="00927796" w:rsidRPr="00EB0869" w:rsidRDefault="00B931CA" w:rsidP="00B744C8">
            <w:pPr>
              <w:rPr>
                <w:rFonts w:ascii="Arial" w:hAnsi="Arial" w:cs="Arial"/>
                <w:color w:val="000000" w:themeColor="text1"/>
              </w:rPr>
            </w:pPr>
            <w:r w:rsidRPr="00EB0869">
              <w:rPr>
                <w:rFonts w:ascii="Arial" w:hAnsi="Arial" w:cs="Arial"/>
                <w:color w:val="000000" w:themeColor="text1"/>
              </w:rPr>
              <w:t>How our environment impacts health</w:t>
            </w:r>
          </w:p>
          <w:p w14:paraId="725F4D30" w14:textId="3F38E598" w:rsidR="00B744C8" w:rsidRPr="00A6569B" w:rsidRDefault="00B744C8" w:rsidP="00B744C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7796" w:rsidRPr="00724BD6" w14:paraId="1AA4B135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08F28F6B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48" w:type="dxa"/>
            <w:shd w:val="clear" w:color="auto" w:fill="auto"/>
          </w:tcPr>
          <w:p w14:paraId="5C74C167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11</w:t>
            </w:r>
          </w:p>
        </w:tc>
        <w:tc>
          <w:tcPr>
            <w:tcW w:w="6899" w:type="dxa"/>
            <w:shd w:val="clear" w:color="auto" w:fill="auto"/>
          </w:tcPr>
          <w:p w14:paraId="062C7BD7" w14:textId="77777777" w:rsidR="00927796" w:rsidRPr="00942CE8" w:rsidRDefault="00927796" w:rsidP="00927796">
            <w:pPr>
              <w:rPr>
                <w:rFonts w:ascii="Arial" w:hAnsi="Arial" w:cs="Arial"/>
                <w:color w:val="000000" w:themeColor="text1"/>
              </w:rPr>
            </w:pPr>
            <w:r w:rsidRPr="00942CE8">
              <w:rPr>
                <w:rFonts w:ascii="Arial" w:hAnsi="Arial" w:cs="Arial"/>
                <w:color w:val="000000" w:themeColor="text1"/>
              </w:rPr>
              <w:t>Intellectual property (Guest presentation by Dr. Kelly Parsons of UNC OCED)</w:t>
            </w:r>
          </w:p>
          <w:p w14:paraId="73979E66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</w:p>
        </w:tc>
      </w:tr>
      <w:tr w:rsidR="00927796" w:rsidRPr="00724BD6" w14:paraId="3A66500B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3B2F055D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48" w:type="dxa"/>
            <w:shd w:val="clear" w:color="auto" w:fill="auto"/>
          </w:tcPr>
          <w:p w14:paraId="15ED82BA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16</w:t>
            </w:r>
          </w:p>
        </w:tc>
        <w:tc>
          <w:tcPr>
            <w:tcW w:w="6899" w:type="dxa"/>
            <w:shd w:val="clear" w:color="auto" w:fill="auto"/>
          </w:tcPr>
          <w:p w14:paraId="53BCC70D" w14:textId="77777777" w:rsidR="001825C9" w:rsidRPr="001825C9" w:rsidRDefault="001825C9" w:rsidP="001825C9">
            <w:pPr>
              <w:rPr>
                <w:rFonts w:ascii="Arial" w:hAnsi="Arial" w:cs="Arial"/>
                <w:color w:val="000000" w:themeColor="text1"/>
              </w:rPr>
            </w:pPr>
            <w:r w:rsidRPr="001825C9">
              <w:rPr>
                <w:rFonts w:ascii="Arial" w:hAnsi="Arial" w:cs="Arial"/>
                <w:color w:val="000000" w:themeColor="text1"/>
              </w:rPr>
              <w:t>Livestock genetics (Guest presentation by Dr. Daniel Pomp, UNC Genetics Department)</w:t>
            </w:r>
          </w:p>
          <w:p w14:paraId="0C2D2161" w14:textId="77777777" w:rsidR="00927796" w:rsidRPr="00A6569B" w:rsidRDefault="00927796" w:rsidP="001825C9">
            <w:pPr>
              <w:rPr>
                <w:rFonts w:ascii="Arial" w:hAnsi="Arial" w:cs="Arial"/>
                <w:color w:val="000000"/>
              </w:rPr>
            </w:pPr>
          </w:p>
        </w:tc>
      </w:tr>
      <w:tr w:rsidR="00927796" w:rsidRPr="00724BD6" w14:paraId="7C4021D6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02198C9E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48" w:type="dxa"/>
            <w:shd w:val="clear" w:color="auto" w:fill="auto"/>
          </w:tcPr>
          <w:p w14:paraId="29343BFA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18</w:t>
            </w:r>
          </w:p>
        </w:tc>
        <w:tc>
          <w:tcPr>
            <w:tcW w:w="6899" w:type="dxa"/>
            <w:shd w:val="clear" w:color="auto" w:fill="auto"/>
          </w:tcPr>
          <w:p w14:paraId="53EDB09A" w14:textId="77777777" w:rsidR="001825C9" w:rsidRPr="00A6569B" w:rsidRDefault="001825C9" w:rsidP="001825C9">
            <w:pPr>
              <w:rPr>
                <w:rFonts w:ascii="Arial" w:hAnsi="Arial" w:cs="Arial"/>
                <w:color w:val="000000"/>
              </w:rPr>
            </w:pPr>
            <w:r w:rsidRPr="00A6569B">
              <w:rPr>
                <w:rFonts w:ascii="Arial" w:hAnsi="Arial" w:cs="Arial"/>
                <w:color w:val="000000"/>
              </w:rPr>
              <w:t>Poster presentation of a scientific paper</w:t>
            </w:r>
          </w:p>
          <w:p w14:paraId="609CD910" w14:textId="77777777" w:rsidR="00927796" w:rsidRPr="00E15280" w:rsidRDefault="00927796" w:rsidP="001825C9">
            <w:pPr>
              <w:rPr>
                <w:rFonts w:ascii="Arial" w:hAnsi="Arial" w:cs="Arial"/>
                <w:color w:val="FF0000"/>
              </w:rPr>
            </w:pPr>
          </w:p>
        </w:tc>
      </w:tr>
      <w:tr w:rsidR="00927796" w:rsidRPr="00724BD6" w14:paraId="314257A0" w14:textId="77777777" w:rsidTr="002A4839">
        <w:trPr>
          <w:trHeight w:val="102"/>
        </w:trPr>
        <w:tc>
          <w:tcPr>
            <w:tcW w:w="1734" w:type="dxa"/>
            <w:shd w:val="clear" w:color="auto" w:fill="auto"/>
          </w:tcPr>
          <w:p w14:paraId="435F0594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48" w:type="dxa"/>
            <w:shd w:val="clear" w:color="auto" w:fill="auto"/>
          </w:tcPr>
          <w:p w14:paraId="2F65DBE7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23</w:t>
            </w:r>
          </w:p>
        </w:tc>
        <w:tc>
          <w:tcPr>
            <w:tcW w:w="6899" w:type="dxa"/>
            <w:shd w:val="clear" w:color="auto" w:fill="auto"/>
          </w:tcPr>
          <w:p w14:paraId="71B1FE4A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  <w:r w:rsidRPr="00A6569B">
              <w:rPr>
                <w:rFonts w:ascii="Arial" w:hAnsi="Arial" w:cs="Arial"/>
                <w:color w:val="000000"/>
              </w:rPr>
              <w:t>Biotechnology in society – Economics, ethics, policy, global</w:t>
            </w:r>
          </w:p>
          <w:p w14:paraId="547540C3" w14:textId="77777777" w:rsidR="00927796" w:rsidRPr="00A6569B" w:rsidRDefault="00927796" w:rsidP="00927796">
            <w:pPr>
              <w:rPr>
                <w:rFonts w:ascii="Arial" w:hAnsi="Arial" w:cs="Arial"/>
                <w:color w:val="000000"/>
              </w:rPr>
            </w:pPr>
          </w:p>
        </w:tc>
      </w:tr>
      <w:tr w:rsidR="00927796" w:rsidRPr="00724BD6" w14:paraId="372147A8" w14:textId="77777777" w:rsidTr="002A4839">
        <w:trPr>
          <w:trHeight w:val="602"/>
        </w:trPr>
        <w:tc>
          <w:tcPr>
            <w:tcW w:w="1734" w:type="dxa"/>
            <w:shd w:val="clear" w:color="auto" w:fill="auto"/>
          </w:tcPr>
          <w:p w14:paraId="59286659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48" w:type="dxa"/>
            <w:shd w:val="clear" w:color="auto" w:fill="auto"/>
          </w:tcPr>
          <w:p w14:paraId="7DEB3A45" w14:textId="77777777" w:rsidR="00927796" w:rsidRPr="00724BD6" w:rsidRDefault="00927796" w:rsidP="00927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25</w:t>
            </w:r>
          </w:p>
        </w:tc>
        <w:tc>
          <w:tcPr>
            <w:tcW w:w="6899" w:type="dxa"/>
            <w:shd w:val="clear" w:color="auto" w:fill="auto"/>
          </w:tcPr>
          <w:p w14:paraId="44277662" w14:textId="77777777" w:rsidR="00927796" w:rsidRDefault="00927796" w:rsidP="009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Synthetic b</w:t>
            </w:r>
            <w:r w:rsidRPr="002A1EE7">
              <w:rPr>
                <w:rFonts w:ascii="Arial" w:hAnsi="Arial" w:cs="Arial"/>
              </w:rPr>
              <w:t>iology</w:t>
            </w:r>
          </w:p>
          <w:p w14:paraId="38F55742" w14:textId="77777777" w:rsidR="00927796" w:rsidRPr="002A1EE7" w:rsidRDefault="00927796" w:rsidP="00927796">
            <w:pPr>
              <w:rPr>
                <w:rFonts w:ascii="Arial" w:hAnsi="Arial" w:cs="Arial"/>
              </w:rPr>
            </w:pPr>
          </w:p>
        </w:tc>
      </w:tr>
      <w:tr w:rsidR="00927796" w:rsidRPr="00724BD6" w14:paraId="100BB0CB" w14:textId="77777777" w:rsidTr="002A4839">
        <w:trPr>
          <w:trHeight w:val="402"/>
        </w:trPr>
        <w:tc>
          <w:tcPr>
            <w:tcW w:w="1734" w:type="dxa"/>
            <w:shd w:val="clear" w:color="auto" w:fill="auto"/>
          </w:tcPr>
          <w:p w14:paraId="12C6D937" w14:textId="77777777" w:rsidR="00927796" w:rsidRDefault="00927796" w:rsidP="00927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shd w:val="clear" w:color="auto" w:fill="auto"/>
          </w:tcPr>
          <w:p w14:paraId="7187DD02" w14:textId="4BD3F9B6" w:rsidR="00927796" w:rsidRPr="008E5C75" w:rsidRDefault="00927796" w:rsidP="0092779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E5C75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8E5C75" w:rsidRPr="008E5C75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899" w:type="dxa"/>
            <w:shd w:val="clear" w:color="auto" w:fill="auto"/>
          </w:tcPr>
          <w:p w14:paraId="04368141" w14:textId="77777777" w:rsidR="00927796" w:rsidRPr="008E5C75" w:rsidRDefault="00927796" w:rsidP="00927796">
            <w:pPr>
              <w:rPr>
                <w:rFonts w:ascii="Arial" w:hAnsi="Arial" w:cs="Arial"/>
                <w:color w:val="000000" w:themeColor="text1"/>
              </w:rPr>
            </w:pPr>
            <w:r w:rsidRPr="008E5C75">
              <w:rPr>
                <w:rFonts w:ascii="Arial" w:hAnsi="Arial" w:cs="Arial"/>
                <w:color w:val="000000" w:themeColor="text1"/>
              </w:rPr>
              <w:t>Final Exam 12-3PM</w:t>
            </w:r>
          </w:p>
          <w:p w14:paraId="3A0940E7" w14:textId="77777777" w:rsidR="00927796" w:rsidRPr="008E5C75" w:rsidRDefault="00927796" w:rsidP="0092779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B8A0B2D" w14:textId="77777777" w:rsidR="00E21997" w:rsidRDefault="00E21997" w:rsidP="00E21997">
      <w:bookmarkStart w:id="0" w:name="_GoBack"/>
      <w:bookmarkEnd w:id="0"/>
    </w:p>
    <w:sectPr w:rsidR="00E21997" w:rsidSect="0066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E8D"/>
    <w:multiLevelType w:val="hybridMultilevel"/>
    <w:tmpl w:val="7014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B2E"/>
    <w:multiLevelType w:val="hybridMultilevel"/>
    <w:tmpl w:val="7D1A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01C25"/>
    <w:multiLevelType w:val="hybridMultilevel"/>
    <w:tmpl w:val="BD72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619B"/>
    <w:multiLevelType w:val="hybridMultilevel"/>
    <w:tmpl w:val="9E00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11FC"/>
    <w:multiLevelType w:val="hybridMultilevel"/>
    <w:tmpl w:val="634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6BF6"/>
    <w:multiLevelType w:val="hybridMultilevel"/>
    <w:tmpl w:val="37A6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A58AA"/>
    <w:multiLevelType w:val="hybridMultilevel"/>
    <w:tmpl w:val="7B2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8"/>
    <w:rsid w:val="00063352"/>
    <w:rsid w:val="00182201"/>
    <w:rsid w:val="001825C9"/>
    <w:rsid w:val="001D4797"/>
    <w:rsid w:val="00275695"/>
    <w:rsid w:val="00287926"/>
    <w:rsid w:val="002B3627"/>
    <w:rsid w:val="002F6968"/>
    <w:rsid w:val="0036148A"/>
    <w:rsid w:val="003E1360"/>
    <w:rsid w:val="00480F3E"/>
    <w:rsid w:val="0049156E"/>
    <w:rsid w:val="00493356"/>
    <w:rsid w:val="00502C61"/>
    <w:rsid w:val="00516C1C"/>
    <w:rsid w:val="005A416E"/>
    <w:rsid w:val="00662247"/>
    <w:rsid w:val="0066387A"/>
    <w:rsid w:val="007A64C5"/>
    <w:rsid w:val="007D09B8"/>
    <w:rsid w:val="007E5F09"/>
    <w:rsid w:val="00826878"/>
    <w:rsid w:val="00830D17"/>
    <w:rsid w:val="00832658"/>
    <w:rsid w:val="008E5C75"/>
    <w:rsid w:val="00927796"/>
    <w:rsid w:val="00942CE8"/>
    <w:rsid w:val="00987D95"/>
    <w:rsid w:val="009B6568"/>
    <w:rsid w:val="00A67ABF"/>
    <w:rsid w:val="00B04435"/>
    <w:rsid w:val="00B744C8"/>
    <w:rsid w:val="00B931CA"/>
    <w:rsid w:val="00BE1668"/>
    <w:rsid w:val="00CE077C"/>
    <w:rsid w:val="00DB122E"/>
    <w:rsid w:val="00E06CB9"/>
    <w:rsid w:val="00E15280"/>
    <w:rsid w:val="00E21997"/>
    <w:rsid w:val="00E24A94"/>
    <w:rsid w:val="00EB0869"/>
    <w:rsid w:val="00EE5E10"/>
    <w:rsid w:val="00F37F25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43F89"/>
  <w14:defaultImageDpi w14:val="32767"/>
  <w15:chartTrackingRefBased/>
  <w15:docId w15:val="{94ACF5F1-C74A-A141-998F-E734D371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9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.edu/campus/policies/copyright%20policy%20000083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Dowen, Jill</dc:creator>
  <cp:keywords/>
  <dc:description/>
  <cp:lastModifiedBy>Dowen, Jill</cp:lastModifiedBy>
  <cp:revision>39</cp:revision>
  <dcterms:created xsi:type="dcterms:W3CDTF">2019-01-08T13:57:00Z</dcterms:created>
  <dcterms:modified xsi:type="dcterms:W3CDTF">2019-01-09T01:25:00Z</dcterms:modified>
</cp:coreProperties>
</file>